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06EC4" w14:textId="186D05C7" w:rsidR="00EC73B6" w:rsidRPr="00EC73B6" w:rsidRDefault="00EC73B6" w:rsidP="00EC73B6">
      <w:pPr>
        <w:pageBreakBefore/>
        <w:suppressAutoHyphens/>
        <w:spacing w:after="0" w:line="240" w:lineRule="auto"/>
        <w:jc w:val="center"/>
        <w:rPr>
          <w:rFonts w:ascii="Arial" w:eastAsia="Times New Roman" w:hAnsi="Arial" w:cs="Arial"/>
          <w:sz w:val="44"/>
          <w:szCs w:val="44"/>
          <w:lang w:eastAsia="ar-SA"/>
        </w:rPr>
      </w:pPr>
      <w:r w:rsidRPr="00EC73B6">
        <w:rPr>
          <w:rFonts w:ascii="Arial" w:eastAsia="Times New Roman" w:hAnsi="Arial" w:cs="Arial"/>
          <w:sz w:val="44"/>
          <w:szCs w:val="44"/>
          <w:lang w:eastAsia="ar-SA"/>
        </w:rPr>
        <w:t>SMLOUVA O DÍLO</w:t>
      </w:r>
    </w:p>
    <w:p w14:paraId="1C85C750" w14:textId="42836865" w:rsidR="006F7255" w:rsidRDefault="00EC73B6" w:rsidP="006F7255">
      <w:pPr>
        <w:pStyle w:val="Bezmezer"/>
        <w:jc w:val="center"/>
        <w:rPr>
          <w:rFonts w:ascii="Tahoma" w:hAnsi="Tahoma" w:cs="Tahoma"/>
          <w:bCs/>
          <w:sz w:val="20"/>
        </w:rPr>
      </w:pPr>
      <w:r w:rsidRPr="00EC73B6">
        <w:rPr>
          <w:rFonts w:ascii="Tahoma" w:hAnsi="Tahoma" w:cs="Tahoma"/>
          <w:bCs/>
          <w:sz w:val="20"/>
        </w:rPr>
        <w:t>uzavřená dle § 2586 a násl. zákona č. 89/2012 Sb., občanský zákoník,</w:t>
      </w:r>
    </w:p>
    <w:p w14:paraId="20A975EC" w14:textId="533C11CB" w:rsidR="00EC73B6" w:rsidRPr="00EC73B6" w:rsidRDefault="00EC73B6" w:rsidP="006F7255">
      <w:pPr>
        <w:pStyle w:val="Bezmezer"/>
        <w:jc w:val="center"/>
        <w:rPr>
          <w:rFonts w:ascii="Tahoma" w:hAnsi="Tahoma" w:cs="Tahoma"/>
          <w:bCs/>
          <w:sz w:val="20"/>
        </w:rPr>
      </w:pPr>
      <w:r w:rsidRPr="00EC73B6">
        <w:rPr>
          <w:rFonts w:ascii="Tahoma" w:hAnsi="Tahoma" w:cs="Tahoma"/>
          <w:bCs/>
          <w:sz w:val="20"/>
        </w:rPr>
        <w:t>ve znění pozdějších předpisů</w:t>
      </w:r>
    </w:p>
    <w:p w14:paraId="4D42157E" w14:textId="77777777" w:rsidR="00F50756" w:rsidRDefault="00F50756" w:rsidP="00E13954">
      <w:pPr>
        <w:pStyle w:val="Bezmezer"/>
        <w:rPr>
          <w:rFonts w:ascii="Tahoma" w:hAnsi="Tahoma" w:cs="Tahoma"/>
          <w:bCs/>
          <w:sz w:val="20"/>
        </w:rPr>
      </w:pPr>
    </w:p>
    <w:p w14:paraId="21FE664A" w14:textId="77777777" w:rsidR="00A8504C" w:rsidRPr="00E13954" w:rsidRDefault="00A8504C" w:rsidP="00E13954">
      <w:pPr>
        <w:pStyle w:val="Bezmezer"/>
        <w:rPr>
          <w:rFonts w:ascii="Tahoma" w:hAnsi="Tahoma" w:cs="Tahoma"/>
          <w:b/>
          <w:sz w:val="20"/>
          <w:u w:val="single"/>
        </w:rPr>
      </w:pPr>
    </w:p>
    <w:p w14:paraId="37A6E579" w14:textId="796D9AC3" w:rsidR="00A8504C" w:rsidRPr="00EF64D7" w:rsidRDefault="00EC73B6" w:rsidP="00E13954">
      <w:pPr>
        <w:pStyle w:val="Bezmezer"/>
        <w:rPr>
          <w:rFonts w:ascii="Tahoma" w:hAnsi="Tahoma" w:cs="Tahoma"/>
          <w:b/>
          <w:sz w:val="20"/>
        </w:rPr>
      </w:pPr>
      <w:r w:rsidRPr="00EF64D7">
        <w:rPr>
          <w:rFonts w:ascii="Tahoma" w:hAnsi="Tahoma" w:cs="Tahoma"/>
          <w:b/>
          <w:sz w:val="20"/>
        </w:rPr>
        <w:t>Objednatel:</w:t>
      </w:r>
      <w:r w:rsidRPr="00EF64D7">
        <w:rPr>
          <w:rFonts w:ascii="Tahoma" w:hAnsi="Tahoma" w:cs="Tahoma"/>
          <w:b/>
          <w:sz w:val="20"/>
        </w:rPr>
        <w:tab/>
      </w:r>
      <w:r w:rsidRPr="00EF64D7">
        <w:rPr>
          <w:rFonts w:ascii="Tahoma" w:hAnsi="Tahoma" w:cs="Tahoma"/>
          <w:b/>
          <w:sz w:val="20"/>
        </w:rPr>
        <w:tab/>
      </w:r>
      <w:r w:rsidR="00EF64D7" w:rsidRPr="00EF64D7">
        <w:rPr>
          <w:rFonts w:ascii="Tahoma" w:hAnsi="Tahoma" w:cs="Tahoma"/>
          <w:b/>
          <w:sz w:val="20"/>
        </w:rPr>
        <w:t>Město Litomyšl</w:t>
      </w:r>
    </w:p>
    <w:p w14:paraId="18BE1C77" w14:textId="54FD0530" w:rsidR="00A8504C" w:rsidRPr="00EF64D7" w:rsidRDefault="00EC73B6" w:rsidP="00E13954">
      <w:pPr>
        <w:pStyle w:val="Bezmezer"/>
        <w:rPr>
          <w:rFonts w:ascii="Tahoma" w:hAnsi="Tahoma" w:cs="Tahoma"/>
          <w:sz w:val="20"/>
        </w:rPr>
      </w:pPr>
      <w:r w:rsidRPr="00EF64D7">
        <w:rPr>
          <w:rFonts w:ascii="Tahoma" w:hAnsi="Tahoma" w:cs="Tahoma"/>
          <w:sz w:val="20"/>
        </w:rPr>
        <w:t>Sídlo:</w:t>
      </w:r>
      <w:r w:rsidRPr="00EF64D7">
        <w:rPr>
          <w:rFonts w:ascii="Tahoma" w:hAnsi="Tahoma" w:cs="Tahoma"/>
          <w:sz w:val="20"/>
        </w:rPr>
        <w:tab/>
      </w:r>
      <w:r w:rsidRPr="00EF64D7">
        <w:rPr>
          <w:rFonts w:ascii="Tahoma" w:hAnsi="Tahoma" w:cs="Tahoma"/>
          <w:sz w:val="20"/>
        </w:rPr>
        <w:tab/>
      </w:r>
      <w:r w:rsidRPr="00EF64D7">
        <w:rPr>
          <w:rFonts w:ascii="Tahoma" w:hAnsi="Tahoma" w:cs="Tahoma"/>
          <w:sz w:val="20"/>
        </w:rPr>
        <w:tab/>
      </w:r>
      <w:r w:rsidR="00EF64D7" w:rsidRPr="00EF64D7">
        <w:rPr>
          <w:rFonts w:ascii="Tahoma" w:hAnsi="Tahoma" w:cs="Tahoma"/>
          <w:sz w:val="20"/>
        </w:rPr>
        <w:t>bří Šťastných 1000, 570 20 Litomyšl</w:t>
      </w:r>
    </w:p>
    <w:p w14:paraId="5056BBF9" w14:textId="7122B7EF" w:rsidR="00A8504C" w:rsidRPr="00EF64D7" w:rsidRDefault="00A8504C" w:rsidP="00E13954">
      <w:pPr>
        <w:pStyle w:val="Bezmezer"/>
        <w:rPr>
          <w:rFonts w:ascii="Tahoma" w:hAnsi="Tahoma" w:cs="Tahoma"/>
          <w:sz w:val="20"/>
        </w:rPr>
      </w:pPr>
      <w:r w:rsidRPr="00EF64D7">
        <w:rPr>
          <w:rFonts w:ascii="Tahoma" w:hAnsi="Tahoma" w:cs="Tahoma"/>
          <w:sz w:val="20"/>
        </w:rPr>
        <w:t>IČ</w:t>
      </w:r>
      <w:r w:rsidR="00EC73B6" w:rsidRPr="00EF64D7">
        <w:rPr>
          <w:rFonts w:ascii="Tahoma" w:hAnsi="Tahoma" w:cs="Tahoma"/>
          <w:sz w:val="20"/>
        </w:rPr>
        <w:t>O</w:t>
      </w:r>
      <w:r w:rsidRPr="00EF64D7">
        <w:rPr>
          <w:rFonts w:ascii="Tahoma" w:hAnsi="Tahoma" w:cs="Tahoma"/>
          <w:sz w:val="20"/>
        </w:rPr>
        <w:t xml:space="preserve">: </w:t>
      </w:r>
      <w:r w:rsidR="00EC73B6" w:rsidRPr="00EF64D7">
        <w:rPr>
          <w:rFonts w:ascii="Tahoma" w:hAnsi="Tahoma" w:cs="Tahoma"/>
          <w:sz w:val="20"/>
        </w:rPr>
        <w:tab/>
      </w:r>
      <w:r w:rsidR="00EC73B6" w:rsidRPr="00EF64D7">
        <w:rPr>
          <w:rFonts w:ascii="Tahoma" w:hAnsi="Tahoma" w:cs="Tahoma"/>
          <w:sz w:val="20"/>
        </w:rPr>
        <w:tab/>
      </w:r>
      <w:r w:rsidR="00EC73B6" w:rsidRPr="00EF64D7">
        <w:rPr>
          <w:rFonts w:ascii="Tahoma" w:hAnsi="Tahoma" w:cs="Tahoma"/>
          <w:sz w:val="20"/>
        </w:rPr>
        <w:tab/>
      </w:r>
      <w:r w:rsidR="00EF64D7" w:rsidRPr="00EF64D7">
        <w:rPr>
          <w:rFonts w:ascii="Tahoma" w:hAnsi="Tahoma" w:cs="Tahoma"/>
          <w:sz w:val="20"/>
        </w:rPr>
        <w:t>00276944</w:t>
      </w:r>
    </w:p>
    <w:p w14:paraId="2A7628E2" w14:textId="21B57B7A" w:rsidR="00A8504C" w:rsidRPr="00EF64D7" w:rsidRDefault="00A8504C" w:rsidP="00E13954">
      <w:pPr>
        <w:pStyle w:val="Bezmezer"/>
        <w:rPr>
          <w:rFonts w:ascii="Tahoma" w:hAnsi="Tahoma" w:cs="Tahoma"/>
          <w:sz w:val="20"/>
        </w:rPr>
      </w:pPr>
      <w:r w:rsidRPr="00EF64D7">
        <w:rPr>
          <w:rFonts w:ascii="Tahoma" w:hAnsi="Tahoma" w:cs="Tahoma"/>
          <w:sz w:val="20"/>
        </w:rPr>
        <w:t>Zastoupen</w:t>
      </w:r>
      <w:r w:rsidR="00EC73B6" w:rsidRPr="00EF64D7">
        <w:rPr>
          <w:rFonts w:ascii="Tahoma" w:hAnsi="Tahoma" w:cs="Tahoma"/>
          <w:sz w:val="20"/>
        </w:rPr>
        <w:t>ý:</w:t>
      </w:r>
      <w:r w:rsidR="00EC73B6" w:rsidRPr="00EF64D7">
        <w:rPr>
          <w:rFonts w:ascii="Tahoma" w:hAnsi="Tahoma" w:cs="Tahoma"/>
          <w:sz w:val="20"/>
        </w:rPr>
        <w:tab/>
      </w:r>
      <w:r w:rsidR="00EC73B6" w:rsidRPr="00EF64D7">
        <w:rPr>
          <w:rFonts w:ascii="Tahoma" w:hAnsi="Tahoma" w:cs="Tahoma"/>
          <w:sz w:val="20"/>
        </w:rPr>
        <w:tab/>
      </w:r>
      <w:r w:rsidR="00EF64D7" w:rsidRPr="00EF64D7">
        <w:rPr>
          <w:rFonts w:ascii="Tahoma" w:hAnsi="Tahoma" w:cs="Tahoma"/>
          <w:sz w:val="20"/>
        </w:rPr>
        <w:t>Mgr. Danielem Brýdlem, LL.M. – starostou města</w:t>
      </w:r>
    </w:p>
    <w:p w14:paraId="1A5B979B" w14:textId="4A5DCEC6" w:rsidR="00EC73B6" w:rsidRPr="00EF64D7" w:rsidRDefault="006C6BC0" w:rsidP="00E13954">
      <w:pPr>
        <w:pStyle w:val="Bezmezer"/>
        <w:rPr>
          <w:rFonts w:ascii="Tahoma" w:hAnsi="Tahoma" w:cs="Tahoma"/>
          <w:sz w:val="20"/>
        </w:rPr>
      </w:pPr>
      <w:r w:rsidRPr="00EF64D7">
        <w:rPr>
          <w:rFonts w:ascii="Tahoma" w:hAnsi="Tahoma" w:cs="Tahoma"/>
          <w:sz w:val="20"/>
        </w:rPr>
        <w:t xml:space="preserve">Bankovní spojení: </w:t>
      </w:r>
      <w:r w:rsidR="00EC73B6" w:rsidRPr="00EF64D7">
        <w:rPr>
          <w:rFonts w:ascii="Tahoma" w:hAnsi="Tahoma" w:cs="Tahoma"/>
          <w:sz w:val="20"/>
        </w:rPr>
        <w:tab/>
      </w:r>
      <w:r w:rsidR="00EF64D7" w:rsidRPr="00EF64D7">
        <w:rPr>
          <w:rFonts w:ascii="Tahoma" w:hAnsi="Tahoma" w:cs="Tahoma"/>
          <w:sz w:val="20"/>
        </w:rPr>
        <w:t>Komerční banka a.s.</w:t>
      </w:r>
    </w:p>
    <w:p w14:paraId="120B2F62" w14:textId="5228603B" w:rsidR="00A8504C" w:rsidRPr="00E13954" w:rsidRDefault="00EC73B6" w:rsidP="00E13954">
      <w:pPr>
        <w:pStyle w:val="Bezmezer"/>
        <w:rPr>
          <w:rFonts w:ascii="Tahoma" w:hAnsi="Tahoma" w:cs="Tahoma"/>
          <w:sz w:val="20"/>
        </w:rPr>
      </w:pPr>
      <w:r w:rsidRPr="00EF64D7">
        <w:rPr>
          <w:rFonts w:ascii="Tahoma" w:hAnsi="Tahoma" w:cs="Tahoma"/>
          <w:sz w:val="20"/>
        </w:rPr>
        <w:t>Č</w:t>
      </w:r>
      <w:r w:rsidR="006C6BC0" w:rsidRPr="00EF64D7">
        <w:rPr>
          <w:rFonts w:ascii="Tahoma" w:hAnsi="Tahoma" w:cs="Tahoma"/>
          <w:sz w:val="20"/>
        </w:rPr>
        <w:t xml:space="preserve">. účtu: </w:t>
      </w:r>
      <w:r w:rsidRPr="00EF64D7">
        <w:rPr>
          <w:rFonts w:ascii="Tahoma" w:hAnsi="Tahoma" w:cs="Tahoma"/>
          <w:sz w:val="20"/>
        </w:rPr>
        <w:tab/>
      </w:r>
      <w:r w:rsidRPr="00EF64D7">
        <w:rPr>
          <w:rFonts w:ascii="Tahoma" w:hAnsi="Tahoma" w:cs="Tahoma"/>
          <w:sz w:val="20"/>
        </w:rPr>
        <w:tab/>
      </w:r>
      <w:r w:rsidRPr="00EF64D7">
        <w:rPr>
          <w:rFonts w:ascii="Tahoma" w:hAnsi="Tahoma" w:cs="Tahoma"/>
          <w:sz w:val="20"/>
        </w:rPr>
        <w:tab/>
      </w:r>
      <w:r w:rsidR="00EF64D7" w:rsidRPr="00EF64D7">
        <w:rPr>
          <w:rFonts w:ascii="Tahoma" w:hAnsi="Tahoma" w:cs="Tahoma"/>
          <w:sz w:val="20"/>
        </w:rPr>
        <w:t>19-926591/0100</w:t>
      </w:r>
    </w:p>
    <w:p w14:paraId="52258ECE" w14:textId="77777777" w:rsidR="00A8504C" w:rsidRPr="00E13954" w:rsidRDefault="00A8504C" w:rsidP="00E13954">
      <w:pPr>
        <w:pStyle w:val="Bezmezer"/>
        <w:rPr>
          <w:rFonts w:ascii="Tahoma" w:hAnsi="Tahoma" w:cs="Tahoma"/>
          <w:sz w:val="20"/>
        </w:rPr>
      </w:pPr>
    </w:p>
    <w:p w14:paraId="05E44444" w14:textId="77777777" w:rsidR="00A8504C" w:rsidRPr="00E13954" w:rsidRDefault="00A8504C" w:rsidP="00E13954">
      <w:pPr>
        <w:pStyle w:val="Bezmezer"/>
        <w:rPr>
          <w:rFonts w:ascii="Tahoma" w:hAnsi="Tahoma" w:cs="Tahoma"/>
          <w:sz w:val="20"/>
        </w:rPr>
      </w:pPr>
      <w:r w:rsidRPr="00E13954">
        <w:rPr>
          <w:rFonts w:ascii="Tahoma" w:hAnsi="Tahoma" w:cs="Tahoma"/>
          <w:sz w:val="20"/>
        </w:rPr>
        <w:t>(dále také jen „objednatel“)</w:t>
      </w:r>
    </w:p>
    <w:p w14:paraId="211B867F" w14:textId="77777777" w:rsidR="00A8504C" w:rsidRPr="00E13954" w:rsidRDefault="00A8504C" w:rsidP="00E13954">
      <w:pPr>
        <w:pStyle w:val="Bezmezer"/>
        <w:rPr>
          <w:rFonts w:ascii="Tahoma" w:hAnsi="Tahoma" w:cs="Tahoma"/>
          <w:sz w:val="20"/>
        </w:rPr>
      </w:pPr>
    </w:p>
    <w:p w14:paraId="7B4160CB" w14:textId="77777777" w:rsidR="00A8504C" w:rsidRPr="00E13954" w:rsidRDefault="00A8504C" w:rsidP="00E13954">
      <w:pPr>
        <w:pStyle w:val="Bezmezer"/>
        <w:rPr>
          <w:rFonts w:ascii="Tahoma" w:hAnsi="Tahoma" w:cs="Tahoma"/>
          <w:sz w:val="20"/>
        </w:rPr>
      </w:pPr>
    </w:p>
    <w:p w14:paraId="62F79589" w14:textId="3507AEA0" w:rsidR="00EC73B6" w:rsidRPr="00E13954" w:rsidRDefault="00EF64D7" w:rsidP="00EC73B6">
      <w:pPr>
        <w:pStyle w:val="Bezmezer"/>
        <w:rPr>
          <w:rFonts w:ascii="Tahoma" w:hAnsi="Tahoma" w:cs="Tahoma"/>
          <w:b/>
          <w:sz w:val="20"/>
        </w:rPr>
      </w:pPr>
      <w:r>
        <w:rPr>
          <w:rFonts w:ascii="Tahoma" w:hAnsi="Tahoma" w:cs="Tahoma"/>
          <w:b/>
          <w:sz w:val="20"/>
        </w:rPr>
        <w:t>Zhotovitel</w:t>
      </w:r>
      <w:r w:rsidR="00EC73B6">
        <w:rPr>
          <w:rFonts w:ascii="Tahoma" w:hAnsi="Tahoma" w:cs="Tahoma"/>
          <w:b/>
          <w:sz w:val="20"/>
        </w:rPr>
        <w:t>:</w:t>
      </w:r>
      <w:r w:rsidR="00EC73B6">
        <w:rPr>
          <w:rFonts w:ascii="Tahoma" w:hAnsi="Tahoma" w:cs="Tahoma"/>
          <w:b/>
          <w:sz w:val="20"/>
        </w:rPr>
        <w:tab/>
      </w:r>
      <w:r w:rsidR="00EC73B6">
        <w:rPr>
          <w:rFonts w:ascii="Tahoma" w:hAnsi="Tahoma" w:cs="Tahoma"/>
          <w:b/>
          <w:sz w:val="20"/>
        </w:rPr>
        <w:tab/>
      </w:r>
      <w:r w:rsidR="00EC73B6" w:rsidRPr="00EC73B6">
        <w:rPr>
          <w:rFonts w:ascii="Tahoma" w:hAnsi="Tahoma" w:cs="Tahoma"/>
          <w:b/>
          <w:bCs/>
          <w:sz w:val="20"/>
          <w:highlight w:val="yellow"/>
        </w:rPr>
        <w:t>…………………..</w:t>
      </w:r>
    </w:p>
    <w:p w14:paraId="4F30817C" w14:textId="62B71C8D" w:rsidR="00EC73B6" w:rsidRPr="00E13954" w:rsidRDefault="00EC73B6" w:rsidP="00EC73B6">
      <w:pPr>
        <w:pStyle w:val="Bezmezer"/>
        <w:rPr>
          <w:rFonts w:ascii="Tahoma" w:hAnsi="Tahoma" w:cs="Tahoma"/>
          <w:sz w:val="20"/>
        </w:rPr>
      </w:pPr>
      <w:r>
        <w:rPr>
          <w:rFonts w:ascii="Tahoma" w:hAnsi="Tahoma" w:cs="Tahoma"/>
          <w:sz w:val="20"/>
        </w:rPr>
        <w:t>Sídlo:</w:t>
      </w:r>
      <w:r>
        <w:rPr>
          <w:rFonts w:ascii="Tahoma" w:hAnsi="Tahoma" w:cs="Tahoma"/>
          <w:sz w:val="20"/>
        </w:rPr>
        <w:tab/>
      </w:r>
      <w:r>
        <w:rPr>
          <w:rFonts w:ascii="Tahoma" w:hAnsi="Tahoma" w:cs="Tahoma"/>
          <w:sz w:val="20"/>
        </w:rPr>
        <w:tab/>
      </w:r>
      <w:r>
        <w:rPr>
          <w:rFonts w:ascii="Tahoma" w:hAnsi="Tahoma" w:cs="Tahoma"/>
          <w:sz w:val="20"/>
        </w:rPr>
        <w:tab/>
      </w:r>
      <w:r w:rsidRPr="00EC73B6">
        <w:rPr>
          <w:rFonts w:ascii="Tahoma" w:hAnsi="Tahoma" w:cs="Tahoma"/>
          <w:sz w:val="20"/>
          <w:highlight w:val="yellow"/>
        </w:rPr>
        <w:t>…………………..</w:t>
      </w:r>
    </w:p>
    <w:p w14:paraId="12E44E49" w14:textId="1FE3FAEC" w:rsidR="00EC73B6" w:rsidRPr="00E13954" w:rsidRDefault="00EC73B6" w:rsidP="00EC73B6">
      <w:pPr>
        <w:pStyle w:val="Bezmezer"/>
        <w:rPr>
          <w:rFonts w:ascii="Tahoma" w:hAnsi="Tahoma" w:cs="Tahoma"/>
          <w:sz w:val="20"/>
        </w:rPr>
      </w:pPr>
      <w:r w:rsidRPr="00E13954">
        <w:rPr>
          <w:rFonts w:ascii="Tahoma" w:hAnsi="Tahoma" w:cs="Tahoma"/>
          <w:sz w:val="20"/>
        </w:rPr>
        <w:t>IČ</w:t>
      </w:r>
      <w:r>
        <w:rPr>
          <w:rFonts w:ascii="Tahoma" w:hAnsi="Tahoma" w:cs="Tahoma"/>
          <w:sz w:val="20"/>
        </w:rPr>
        <w:t>O</w:t>
      </w:r>
      <w:r w:rsidRPr="00E13954">
        <w:rPr>
          <w:rFonts w:ascii="Tahoma" w:hAnsi="Tahoma" w:cs="Tahoma"/>
          <w:sz w:val="20"/>
        </w:rPr>
        <w:t xml:space="preserve">: </w:t>
      </w:r>
      <w:r>
        <w:rPr>
          <w:rFonts w:ascii="Tahoma" w:hAnsi="Tahoma" w:cs="Tahoma"/>
          <w:sz w:val="20"/>
        </w:rPr>
        <w:tab/>
      </w:r>
      <w:r>
        <w:rPr>
          <w:rFonts w:ascii="Tahoma" w:hAnsi="Tahoma" w:cs="Tahoma"/>
          <w:sz w:val="20"/>
        </w:rPr>
        <w:tab/>
      </w:r>
      <w:r>
        <w:rPr>
          <w:rFonts w:ascii="Tahoma" w:hAnsi="Tahoma" w:cs="Tahoma"/>
          <w:sz w:val="20"/>
        </w:rPr>
        <w:tab/>
      </w:r>
      <w:r w:rsidRPr="00EC73B6">
        <w:rPr>
          <w:rFonts w:ascii="Tahoma" w:hAnsi="Tahoma" w:cs="Tahoma"/>
          <w:sz w:val="20"/>
          <w:highlight w:val="yellow"/>
        </w:rPr>
        <w:t>…………………..</w:t>
      </w:r>
    </w:p>
    <w:p w14:paraId="374014D1" w14:textId="77777777" w:rsidR="00EC73B6" w:rsidRPr="006F53F2" w:rsidRDefault="00EC73B6" w:rsidP="00EC73B6">
      <w:pPr>
        <w:pStyle w:val="Bezmezer"/>
        <w:rPr>
          <w:rFonts w:ascii="Tahoma" w:hAnsi="Tahoma" w:cs="Tahoma"/>
          <w:sz w:val="20"/>
          <w:highlight w:val="lightGray"/>
        </w:rPr>
      </w:pPr>
      <w:r w:rsidRPr="00EC73B6">
        <w:rPr>
          <w:rFonts w:ascii="Tahoma" w:hAnsi="Tahoma" w:cs="Tahoma"/>
          <w:sz w:val="20"/>
        </w:rPr>
        <w:t xml:space="preserve">Zapsaná v obchodním rejstříku vedeném Krajským soudem </w:t>
      </w:r>
      <w:r w:rsidRPr="00EC73B6">
        <w:rPr>
          <w:rFonts w:ascii="Tahoma" w:hAnsi="Tahoma" w:cs="Tahoma"/>
          <w:sz w:val="20"/>
          <w:highlight w:val="yellow"/>
        </w:rPr>
        <w:t xml:space="preserve">v               , oddíl            , vložka          </w:t>
      </w:r>
    </w:p>
    <w:p w14:paraId="5B9C10FF" w14:textId="5559284A" w:rsidR="00EC73B6" w:rsidRPr="00E13954" w:rsidRDefault="00EC73B6" w:rsidP="00EC73B6">
      <w:pPr>
        <w:pStyle w:val="Bezmezer"/>
        <w:rPr>
          <w:rFonts w:ascii="Tahoma" w:hAnsi="Tahoma" w:cs="Tahoma"/>
          <w:sz w:val="20"/>
        </w:rPr>
      </w:pPr>
      <w:r w:rsidRPr="00E13954">
        <w:rPr>
          <w:rFonts w:ascii="Tahoma" w:hAnsi="Tahoma" w:cs="Tahoma"/>
          <w:sz w:val="20"/>
        </w:rPr>
        <w:t>Zastoupen</w:t>
      </w:r>
      <w:r>
        <w:rPr>
          <w:rFonts w:ascii="Tahoma" w:hAnsi="Tahoma" w:cs="Tahoma"/>
          <w:sz w:val="20"/>
        </w:rPr>
        <w:t>ý:</w:t>
      </w:r>
      <w:r>
        <w:rPr>
          <w:rFonts w:ascii="Tahoma" w:hAnsi="Tahoma" w:cs="Tahoma"/>
          <w:sz w:val="20"/>
        </w:rPr>
        <w:tab/>
      </w:r>
      <w:r>
        <w:rPr>
          <w:rFonts w:ascii="Tahoma" w:hAnsi="Tahoma" w:cs="Tahoma"/>
          <w:sz w:val="20"/>
        </w:rPr>
        <w:tab/>
      </w:r>
      <w:r w:rsidRPr="00EC73B6">
        <w:rPr>
          <w:rFonts w:ascii="Tahoma" w:hAnsi="Tahoma" w:cs="Tahoma"/>
          <w:sz w:val="20"/>
          <w:highlight w:val="yellow"/>
        </w:rPr>
        <w:t>…………………..</w:t>
      </w:r>
    </w:p>
    <w:p w14:paraId="0D44F59C" w14:textId="33B5A8A0" w:rsidR="00EC73B6" w:rsidRDefault="00EC73B6" w:rsidP="00EC73B6">
      <w:pPr>
        <w:pStyle w:val="Bezmezer"/>
        <w:rPr>
          <w:rFonts w:ascii="Tahoma" w:hAnsi="Tahoma" w:cs="Tahoma"/>
          <w:sz w:val="20"/>
        </w:rPr>
      </w:pPr>
      <w:r w:rsidRPr="006B34EF">
        <w:rPr>
          <w:rFonts w:ascii="Tahoma" w:hAnsi="Tahoma" w:cs="Tahoma"/>
          <w:sz w:val="20"/>
        </w:rPr>
        <w:t xml:space="preserve">Bankovní spojení: </w:t>
      </w:r>
      <w:r>
        <w:rPr>
          <w:rFonts w:ascii="Tahoma" w:hAnsi="Tahoma" w:cs="Tahoma"/>
          <w:sz w:val="20"/>
        </w:rPr>
        <w:tab/>
      </w:r>
      <w:r w:rsidRPr="00EC73B6">
        <w:rPr>
          <w:rFonts w:ascii="Tahoma" w:hAnsi="Tahoma" w:cs="Tahoma"/>
          <w:sz w:val="20"/>
          <w:highlight w:val="yellow"/>
        </w:rPr>
        <w:t>…………………..</w:t>
      </w:r>
    </w:p>
    <w:p w14:paraId="298F1586" w14:textId="4C2255D0" w:rsidR="00EC73B6" w:rsidRPr="00E13954" w:rsidRDefault="00EC73B6" w:rsidP="00EC73B6">
      <w:pPr>
        <w:pStyle w:val="Bezmezer"/>
        <w:rPr>
          <w:rFonts w:ascii="Tahoma" w:hAnsi="Tahoma" w:cs="Tahoma"/>
          <w:sz w:val="20"/>
        </w:rPr>
      </w:pPr>
      <w:r>
        <w:rPr>
          <w:rFonts w:ascii="Tahoma" w:hAnsi="Tahoma" w:cs="Tahoma"/>
          <w:sz w:val="20"/>
        </w:rPr>
        <w:t>Č</w:t>
      </w:r>
      <w:r w:rsidRPr="006B34EF">
        <w:rPr>
          <w:rFonts w:ascii="Tahoma" w:hAnsi="Tahoma" w:cs="Tahoma"/>
          <w:sz w:val="20"/>
        </w:rPr>
        <w:t xml:space="preserve">. účtu: </w:t>
      </w:r>
      <w:r>
        <w:rPr>
          <w:rFonts w:ascii="Tahoma" w:hAnsi="Tahoma" w:cs="Tahoma"/>
          <w:sz w:val="20"/>
        </w:rPr>
        <w:tab/>
      </w:r>
      <w:r>
        <w:rPr>
          <w:rFonts w:ascii="Tahoma" w:hAnsi="Tahoma" w:cs="Tahoma"/>
          <w:sz w:val="20"/>
        </w:rPr>
        <w:tab/>
      </w:r>
      <w:r>
        <w:rPr>
          <w:rFonts w:ascii="Tahoma" w:hAnsi="Tahoma" w:cs="Tahoma"/>
          <w:sz w:val="20"/>
        </w:rPr>
        <w:tab/>
      </w:r>
      <w:r w:rsidRPr="00EC73B6">
        <w:rPr>
          <w:rFonts w:ascii="Tahoma" w:hAnsi="Tahoma" w:cs="Tahoma"/>
          <w:sz w:val="20"/>
          <w:highlight w:val="yellow"/>
        </w:rPr>
        <w:t>…………………..</w:t>
      </w:r>
    </w:p>
    <w:p w14:paraId="3C625241" w14:textId="77777777" w:rsidR="00A8504C" w:rsidRPr="00E13954" w:rsidRDefault="00A8504C" w:rsidP="00E13954">
      <w:pPr>
        <w:pStyle w:val="Bezmezer"/>
        <w:rPr>
          <w:rFonts w:ascii="Tahoma" w:hAnsi="Tahoma" w:cs="Tahoma"/>
          <w:b/>
          <w:sz w:val="20"/>
        </w:rPr>
      </w:pPr>
    </w:p>
    <w:p w14:paraId="22FA6520" w14:textId="77777777" w:rsidR="00A8504C" w:rsidRPr="00E13954" w:rsidRDefault="00A8504C" w:rsidP="00E13954">
      <w:pPr>
        <w:pStyle w:val="Bezmezer"/>
        <w:rPr>
          <w:rFonts w:ascii="Tahoma" w:hAnsi="Tahoma" w:cs="Tahoma"/>
          <w:sz w:val="20"/>
        </w:rPr>
      </w:pPr>
      <w:r w:rsidRPr="00E13954">
        <w:rPr>
          <w:rFonts w:ascii="Tahoma" w:hAnsi="Tahoma" w:cs="Tahoma"/>
          <w:sz w:val="20"/>
        </w:rPr>
        <w:t>(dále také jen „zhotovitel“)</w:t>
      </w:r>
    </w:p>
    <w:p w14:paraId="7B064A79" w14:textId="77777777" w:rsidR="00A8504C" w:rsidRPr="00E13954" w:rsidRDefault="00A8504C" w:rsidP="00E13954">
      <w:pPr>
        <w:pStyle w:val="Bezmezer"/>
        <w:rPr>
          <w:rFonts w:ascii="Tahoma" w:hAnsi="Tahoma" w:cs="Tahoma"/>
          <w:b/>
          <w:sz w:val="20"/>
        </w:rPr>
      </w:pPr>
    </w:p>
    <w:p w14:paraId="5DC0BE1F" w14:textId="77777777" w:rsidR="00A8504C" w:rsidRDefault="00A8504C" w:rsidP="00E13954">
      <w:pPr>
        <w:pStyle w:val="Bezmezer"/>
        <w:jc w:val="center"/>
        <w:rPr>
          <w:rFonts w:ascii="Tahoma" w:hAnsi="Tahoma" w:cs="Tahoma"/>
          <w:sz w:val="20"/>
        </w:rPr>
      </w:pPr>
    </w:p>
    <w:p w14:paraId="464A99EE" w14:textId="77777777" w:rsidR="000862C6" w:rsidRDefault="000862C6" w:rsidP="00E13954">
      <w:pPr>
        <w:pStyle w:val="Bezmezer"/>
        <w:jc w:val="center"/>
        <w:rPr>
          <w:rFonts w:ascii="Tahoma" w:hAnsi="Tahoma" w:cs="Tahoma"/>
          <w:sz w:val="20"/>
        </w:rPr>
      </w:pPr>
    </w:p>
    <w:p w14:paraId="3700242A" w14:textId="77777777" w:rsidR="000862C6" w:rsidRDefault="000862C6" w:rsidP="00E13954">
      <w:pPr>
        <w:pStyle w:val="Bezmezer"/>
        <w:jc w:val="center"/>
        <w:rPr>
          <w:rFonts w:ascii="Tahoma" w:hAnsi="Tahoma" w:cs="Tahoma"/>
          <w:b/>
          <w:sz w:val="20"/>
        </w:rPr>
      </w:pPr>
      <w:r w:rsidRPr="000862C6">
        <w:rPr>
          <w:rFonts w:ascii="Tahoma" w:hAnsi="Tahoma" w:cs="Tahoma"/>
          <w:b/>
          <w:sz w:val="20"/>
        </w:rPr>
        <w:t>I.</w:t>
      </w:r>
    </w:p>
    <w:p w14:paraId="1B783DE5" w14:textId="77777777" w:rsidR="000862C6" w:rsidRDefault="000862C6" w:rsidP="00E13954">
      <w:pPr>
        <w:pStyle w:val="Bezmezer"/>
        <w:jc w:val="center"/>
        <w:rPr>
          <w:rFonts w:ascii="Tahoma" w:hAnsi="Tahoma" w:cs="Tahoma"/>
          <w:b/>
          <w:sz w:val="20"/>
        </w:rPr>
      </w:pPr>
      <w:r>
        <w:rPr>
          <w:rFonts w:ascii="Tahoma" w:hAnsi="Tahoma" w:cs="Tahoma"/>
          <w:b/>
          <w:sz w:val="20"/>
        </w:rPr>
        <w:t>Úvodní ustanovení</w:t>
      </w:r>
    </w:p>
    <w:p w14:paraId="6EEB3D79" w14:textId="77777777" w:rsidR="000862C6" w:rsidRPr="000862C6" w:rsidRDefault="000862C6" w:rsidP="00E13954">
      <w:pPr>
        <w:pStyle w:val="Bezmezer"/>
        <w:jc w:val="center"/>
        <w:rPr>
          <w:rFonts w:ascii="Tahoma" w:hAnsi="Tahoma" w:cs="Tahoma"/>
          <w:b/>
          <w:sz w:val="20"/>
        </w:rPr>
      </w:pPr>
    </w:p>
    <w:p w14:paraId="51A24F81" w14:textId="2ACD3F84" w:rsidR="000862C6" w:rsidRDefault="000862C6" w:rsidP="00E871B7">
      <w:pPr>
        <w:spacing w:line="240" w:lineRule="auto"/>
        <w:jc w:val="both"/>
        <w:rPr>
          <w:rFonts w:ascii="Tahoma" w:hAnsi="Tahoma" w:cs="Tahoma"/>
          <w:sz w:val="20"/>
          <w:szCs w:val="20"/>
        </w:rPr>
      </w:pPr>
      <w:r w:rsidRPr="000862C6">
        <w:rPr>
          <w:rFonts w:ascii="Tahoma" w:hAnsi="Tahoma" w:cs="Tahoma"/>
          <w:sz w:val="20"/>
          <w:szCs w:val="20"/>
        </w:rPr>
        <w:t xml:space="preserve">Tato smlouva se uzavírá na základě výsledku </w:t>
      </w:r>
      <w:r w:rsidR="00C90E53">
        <w:rPr>
          <w:rFonts w:ascii="Tahoma" w:hAnsi="Tahoma" w:cs="Tahoma"/>
          <w:sz w:val="20"/>
          <w:szCs w:val="20"/>
        </w:rPr>
        <w:t xml:space="preserve">výběrového </w:t>
      </w:r>
      <w:r w:rsidRPr="000862C6">
        <w:rPr>
          <w:rFonts w:ascii="Tahoma" w:hAnsi="Tahoma" w:cs="Tahoma"/>
          <w:sz w:val="20"/>
          <w:szCs w:val="20"/>
        </w:rPr>
        <w:t>řízení na veřejnou zakázku</w:t>
      </w:r>
      <w:r w:rsidR="00F50756">
        <w:rPr>
          <w:rFonts w:ascii="Tahoma" w:hAnsi="Tahoma" w:cs="Tahoma"/>
          <w:sz w:val="20"/>
          <w:szCs w:val="20"/>
        </w:rPr>
        <w:t xml:space="preserve"> malého rozsahu</w:t>
      </w:r>
      <w:r w:rsidRPr="000862C6">
        <w:rPr>
          <w:rFonts w:ascii="Tahoma" w:hAnsi="Tahoma" w:cs="Tahoma"/>
          <w:sz w:val="20"/>
          <w:szCs w:val="20"/>
        </w:rPr>
        <w:t xml:space="preserve"> s názvem </w:t>
      </w:r>
      <w:r w:rsidR="00EF64D7" w:rsidRPr="00EF64D7">
        <w:rPr>
          <w:rFonts w:ascii="Tahoma" w:hAnsi="Tahoma" w:cs="Tahoma"/>
          <w:b/>
          <w:bCs/>
          <w:sz w:val="20"/>
          <w:szCs w:val="20"/>
        </w:rPr>
        <w:t>„</w:t>
      </w:r>
      <w:r w:rsidR="00EF64D7" w:rsidRPr="00EF64D7">
        <w:rPr>
          <w:rFonts w:ascii="Tahoma" w:hAnsi="Tahoma" w:cs="Tahoma"/>
          <w:b/>
          <w:sz w:val="20"/>
          <w:szCs w:val="20"/>
        </w:rPr>
        <w:t>Venkovní scéna na Toulovcově náměstí v</w:t>
      </w:r>
      <w:r w:rsidR="00EF64D7">
        <w:rPr>
          <w:rFonts w:ascii="Tahoma" w:hAnsi="Tahoma" w:cs="Tahoma"/>
          <w:b/>
          <w:sz w:val="20"/>
          <w:szCs w:val="20"/>
        </w:rPr>
        <w:t> </w:t>
      </w:r>
      <w:r w:rsidR="00EF64D7" w:rsidRPr="00EF64D7">
        <w:rPr>
          <w:rFonts w:ascii="Tahoma" w:hAnsi="Tahoma" w:cs="Tahoma"/>
          <w:b/>
          <w:sz w:val="20"/>
          <w:szCs w:val="20"/>
        </w:rPr>
        <w:t>Litomyšli</w:t>
      </w:r>
      <w:r w:rsidR="00EF64D7">
        <w:rPr>
          <w:rFonts w:ascii="Tahoma" w:hAnsi="Tahoma" w:cs="Tahoma"/>
          <w:b/>
          <w:sz w:val="20"/>
          <w:szCs w:val="20"/>
        </w:rPr>
        <w:t>“</w:t>
      </w:r>
      <w:r w:rsidRPr="000862C6">
        <w:rPr>
          <w:rFonts w:ascii="Tahoma" w:hAnsi="Tahoma" w:cs="Tahoma"/>
          <w:sz w:val="20"/>
          <w:szCs w:val="20"/>
        </w:rPr>
        <w:t xml:space="preserve">, </w:t>
      </w:r>
      <w:r w:rsidR="00F50756">
        <w:rPr>
          <w:rFonts w:ascii="Tahoma" w:hAnsi="Tahoma" w:cs="Tahoma"/>
          <w:sz w:val="20"/>
          <w:szCs w:val="20"/>
        </w:rPr>
        <w:t>v rámci kterého byla</w:t>
      </w:r>
      <w:r w:rsidRPr="000862C6">
        <w:rPr>
          <w:rFonts w:ascii="Tahoma" w:hAnsi="Tahoma" w:cs="Tahoma"/>
          <w:sz w:val="20"/>
          <w:szCs w:val="20"/>
        </w:rPr>
        <w:t xml:space="preserve"> nabídka zhotovitele vybrána jako nejv</w:t>
      </w:r>
      <w:r w:rsidR="00F9681F">
        <w:rPr>
          <w:rFonts w:ascii="Tahoma" w:hAnsi="Tahoma" w:cs="Tahoma"/>
          <w:sz w:val="20"/>
          <w:szCs w:val="20"/>
        </w:rPr>
        <w:t>ý</w:t>
      </w:r>
      <w:r w:rsidRPr="000862C6">
        <w:rPr>
          <w:rFonts w:ascii="Tahoma" w:hAnsi="Tahoma" w:cs="Tahoma"/>
          <w:sz w:val="20"/>
          <w:szCs w:val="20"/>
        </w:rPr>
        <w:t xml:space="preserve">hodnější. </w:t>
      </w:r>
    </w:p>
    <w:p w14:paraId="5AD8A3FE" w14:textId="77777777" w:rsidR="00EF64D7" w:rsidRPr="00953C95" w:rsidRDefault="00EF64D7" w:rsidP="00E871B7">
      <w:pPr>
        <w:spacing w:line="240" w:lineRule="auto"/>
        <w:jc w:val="both"/>
        <w:rPr>
          <w:rFonts w:ascii="Tahoma" w:hAnsi="Tahoma" w:cs="Tahoma"/>
          <w:b/>
          <w:sz w:val="20"/>
          <w:szCs w:val="20"/>
        </w:rPr>
      </w:pPr>
    </w:p>
    <w:p w14:paraId="1C4CB299" w14:textId="77777777" w:rsidR="000862C6" w:rsidRDefault="000862C6" w:rsidP="0056022C">
      <w:pPr>
        <w:pStyle w:val="Bezmezer"/>
        <w:rPr>
          <w:rFonts w:ascii="Tahoma" w:hAnsi="Tahoma" w:cs="Tahoma"/>
          <w:b/>
          <w:bCs/>
          <w:sz w:val="20"/>
        </w:rPr>
      </w:pPr>
    </w:p>
    <w:p w14:paraId="456C510D" w14:textId="77777777" w:rsidR="009C0917" w:rsidRPr="00E13954" w:rsidRDefault="00FE2B51" w:rsidP="00E13954">
      <w:pPr>
        <w:pStyle w:val="Bezmezer"/>
        <w:jc w:val="center"/>
        <w:rPr>
          <w:rFonts w:ascii="Tahoma" w:hAnsi="Tahoma" w:cs="Tahoma"/>
          <w:b/>
          <w:bCs/>
          <w:sz w:val="20"/>
        </w:rPr>
      </w:pPr>
      <w:r>
        <w:rPr>
          <w:rFonts w:ascii="Tahoma" w:hAnsi="Tahoma" w:cs="Tahoma"/>
          <w:b/>
          <w:bCs/>
          <w:sz w:val="20"/>
        </w:rPr>
        <w:t>I</w:t>
      </w:r>
      <w:r w:rsidR="000862C6">
        <w:rPr>
          <w:rFonts w:ascii="Tahoma" w:hAnsi="Tahoma" w:cs="Tahoma"/>
          <w:b/>
          <w:bCs/>
          <w:sz w:val="20"/>
        </w:rPr>
        <w:t>I</w:t>
      </w:r>
      <w:r>
        <w:rPr>
          <w:rFonts w:ascii="Tahoma" w:hAnsi="Tahoma" w:cs="Tahoma"/>
          <w:b/>
          <w:bCs/>
          <w:sz w:val="20"/>
        </w:rPr>
        <w:t xml:space="preserve">. </w:t>
      </w:r>
      <w:r w:rsidR="009C0917" w:rsidRPr="00E13954">
        <w:rPr>
          <w:rFonts w:ascii="Tahoma" w:hAnsi="Tahoma" w:cs="Tahoma"/>
          <w:b/>
          <w:bCs/>
          <w:sz w:val="20"/>
        </w:rPr>
        <w:t>Předmět díla</w:t>
      </w:r>
    </w:p>
    <w:p w14:paraId="676E45C6" w14:textId="77777777" w:rsidR="005D7482" w:rsidRPr="00E13954" w:rsidRDefault="005D7482" w:rsidP="00E13954">
      <w:pPr>
        <w:pStyle w:val="Bezmezer"/>
        <w:rPr>
          <w:rFonts w:ascii="Tahoma" w:hAnsi="Tahoma" w:cs="Tahoma"/>
          <w:b/>
          <w:bCs/>
          <w:sz w:val="20"/>
        </w:rPr>
      </w:pPr>
    </w:p>
    <w:p w14:paraId="0C77A5E8" w14:textId="77777777" w:rsidR="005D7482" w:rsidRDefault="00072B19" w:rsidP="005E59F7">
      <w:pPr>
        <w:pStyle w:val="Bezmezer"/>
        <w:numPr>
          <w:ilvl w:val="0"/>
          <w:numId w:val="1"/>
        </w:numPr>
        <w:rPr>
          <w:rFonts w:ascii="Tahoma" w:hAnsi="Tahoma" w:cs="Tahoma"/>
          <w:sz w:val="20"/>
        </w:rPr>
      </w:pPr>
      <w:r w:rsidRPr="00E13954">
        <w:rPr>
          <w:rFonts w:ascii="Tahoma" w:hAnsi="Tahoma" w:cs="Tahoma"/>
          <w:sz w:val="20"/>
        </w:rPr>
        <w:t>Touto smlouvou se zhotovitel zavazuje provést na svůj náklad a nebezpečí smlouvou určené dílo a</w:t>
      </w:r>
      <w:r w:rsidR="00AB0A63">
        <w:rPr>
          <w:rFonts w:ascii="Tahoma" w:hAnsi="Tahoma" w:cs="Tahoma"/>
          <w:sz w:val="20"/>
        </w:rPr>
        <w:t> </w:t>
      </w:r>
      <w:r w:rsidRPr="00E13954">
        <w:rPr>
          <w:rFonts w:ascii="Tahoma" w:hAnsi="Tahoma" w:cs="Tahoma"/>
          <w:sz w:val="20"/>
        </w:rPr>
        <w:t>objednatel se zavazuje dílo převzít a zaplatit za něj dohodnutou cenu.</w:t>
      </w:r>
    </w:p>
    <w:p w14:paraId="65247B1D" w14:textId="77777777" w:rsidR="0079421B" w:rsidRDefault="0079421B" w:rsidP="0079421B">
      <w:pPr>
        <w:pStyle w:val="Bezmezer"/>
        <w:ind w:left="360"/>
        <w:rPr>
          <w:rFonts w:ascii="Tahoma" w:hAnsi="Tahoma" w:cs="Tahoma"/>
          <w:sz w:val="20"/>
        </w:rPr>
      </w:pPr>
    </w:p>
    <w:p w14:paraId="1CE35E69" w14:textId="087D9E5B" w:rsidR="00E13954" w:rsidRPr="00E778F6" w:rsidRDefault="009C0917" w:rsidP="00E778F6">
      <w:pPr>
        <w:pStyle w:val="Bezmezer"/>
        <w:numPr>
          <w:ilvl w:val="0"/>
          <w:numId w:val="1"/>
        </w:numPr>
        <w:rPr>
          <w:rFonts w:ascii="Tahoma" w:hAnsi="Tahoma" w:cs="Tahoma"/>
          <w:sz w:val="20"/>
        </w:rPr>
      </w:pPr>
      <w:r w:rsidRPr="00EF64D7">
        <w:rPr>
          <w:rFonts w:ascii="Tahoma" w:hAnsi="Tahoma" w:cs="Tahoma"/>
          <w:sz w:val="20"/>
        </w:rPr>
        <w:t>Předmětem této smlouvy je provedení</w:t>
      </w:r>
      <w:r w:rsidR="008E3C2C" w:rsidRPr="00EF64D7">
        <w:rPr>
          <w:rFonts w:ascii="Tahoma" w:hAnsi="Tahoma" w:cs="Tahoma"/>
          <w:sz w:val="20"/>
        </w:rPr>
        <w:t xml:space="preserve"> stavby</w:t>
      </w:r>
      <w:r w:rsidRPr="00EF64D7">
        <w:rPr>
          <w:rFonts w:ascii="Tahoma" w:hAnsi="Tahoma" w:cs="Tahoma"/>
          <w:sz w:val="20"/>
        </w:rPr>
        <w:t xml:space="preserve"> </w:t>
      </w:r>
      <w:r w:rsidR="00352211" w:rsidRPr="00EF64D7">
        <w:rPr>
          <w:rFonts w:ascii="Tahoma" w:hAnsi="Tahoma" w:cs="Tahoma"/>
          <w:sz w:val="20"/>
        </w:rPr>
        <w:t>„</w:t>
      </w:r>
      <w:r w:rsidR="00EF64D7" w:rsidRPr="00EF64D7">
        <w:rPr>
          <w:rFonts w:ascii="Tahoma" w:hAnsi="Tahoma" w:cs="Tahoma"/>
          <w:sz w:val="20"/>
        </w:rPr>
        <w:t>Venkovní scéna na Toulovcově náměstí v Litomyšli</w:t>
      </w:r>
      <w:r w:rsidR="00260E5A" w:rsidRPr="00EF64D7">
        <w:rPr>
          <w:rFonts w:ascii="Tahoma" w:hAnsi="Tahoma" w:cs="Tahoma"/>
          <w:sz w:val="20"/>
        </w:rPr>
        <w:t>“</w:t>
      </w:r>
      <w:r w:rsidR="00EF64D7" w:rsidRPr="00EF64D7">
        <w:rPr>
          <w:rFonts w:ascii="Tahoma" w:hAnsi="Tahoma" w:cs="Tahoma"/>
          <w:sz w:val="20"/>
        </w:rPr>
        <w:t xml:space="preserve"> </w:t>
      </w:r>
      <w:r w:rsidR="008E594B" w:rsidRPr="00EF64D7">
        <w:rPr>
          <w:rFonts w:ascii="Tahoma" w:hAnsi="Tahoma" w:cs="Tahoma"/>
          <w:sz w:val="20"/>
        </w:rPr>
        <w:t>(dále jen „dílo“)</w:t>
      </w:r>
      <w:r w:rsidRPr="00EF64D7">
        <w:rPr>
          <w:rFonts w:ascii="Tahoma" w:hAnsi="Tahoma" w:cs="Tahoma"/>
          <w:sz w:val="20"/>
        </w:rPr>
        <w:t xml:space="preserve"> </w:t>
      </w:r>
      <w:r w:rsidR="008E594B" w:rsidRPr="00EF64D7">
        <w:rPr>
          <w:rFonts w:ascii="Tahoma" w:hAnsi="Tahoma" w:cs="Tahoma"/>
          <w:sz w:val="20"/>
        </w:rPr>
        <w:t>v </w:t>
      </w:r>
      <w:r w:rsidRPr="00EF64D7">
        <w:rPr>
          <w:rFonts w:ascii="Tahoma" w:hAnsi="Tahoma" w:cs="Tahoma"/>
          <w:sz w:val="20"/>
        </w:rPr>
        <w:t>souladu s</w:t>
      </w:r>
      <w:r w:rsidR="00EF64D7" w:rsidRPr="00EF64D7">
        <w:rPr>
          <w:rFonts w:ascii="Tahoma" w:hAnsi="Tahoma" w:cs="Tahoma"/>
          <w:sz w:val="20"/>
        </w:rPr>
        <w:t> projektovou dokumentací zpracovanou s názvem „Venkovní scéna, Toulovcovo náměstí, Litomyšl“ vypracovanou Architektonickou kanceláří Burian – Křivinka, se sídlem Kalvodova 13, 602 00 Brno, IČO:</w:t>
      </w:r>
      <w:r w:rsidR="00EF64D7">
        <w:rPr>
          <w:rFonts w:ascii="Tahoma" w:hAnsi="Tahoma" w:cs="Tahoma"/>
          <w:sz w:val="20"/>
        </w:rPr>
        <w:t xml:space="preserve"> </w:t>
      </w:r>
      <w:r w:rsidR="00EF64D7" w:rsidRPr="00EF64D7">
        <w:rPr>
          <w:rFonts w:ascii="Tahoma" w:hAnsi="Tahoma" w:cs="Tahoma"/>
          <w:sz w:val="20"/>
        </w:rPr>
        <w:t>29189187</w:t>
      </w:r>
      <w:r w:rsidR="00EF64D7">
        <w:rPr>
          <w:rFonts w:ascii="Tahoma" w:hAnsi="Tahoma" w:cs="Tahoma"/>
          <w:sz w:val="20"/>
        </w:rPr>
        <w:t>, dále v souladu se</w:t>
      </w:r>
      <w:r w:rsidR="00EF64D7" w:rsidRPr="00EF64D7">
        <w:rPr>
          <w:rFonts w:ascii="Tahoma" w:hAnsi="Tahoma" w:cs="Tahoma"/>
          <w:sz w:val="20"/>
        </w:rPr>
        <w:t xml:space="preserve"> </w:t>
      </w:r>
      <w:r w:rsidR="00F50756" w:rsidRPr="00EF64D7">
        <w:rPr>
          <w:rFonts w:ascii="Tahoma" w:hAnsi="Tahoma" w:cs="Tahoma"/>
          <w:sz w:val="20"/>
        </w:rPr>
        <w:t>zadávací dokumentac</w:t>
      </w:r>
      <w:r w:rsidR="006F7255" w:rsidRPr="00EF64D7">
        <w:rPr>
          <w:rFonts w:ascii="Tahoma" w:hAnsi="Tahoma" w:cs="Tahoma"/>
          <w:sz w:val="20"/>
        </w:rPr>
        <w:t>í veřejné zakázky,</w:t>
      </w:r>
      <w:r w:rsidR="00F50756" w:rsidRPr="00EF64D7">
        <w:rPr>
          <w:rFonts w:ascii="Tahoma" w:hAnsi="Tahoma" w:cs="Tahoma"/>
          <w:sz w:val="20"/>
        </w:rPr>
        <w:t xml:space="preserve"> </w:t>
      </w:r>
      <w:r w:rsidR="006F7255" w:rsidRPr="00EF64D7">
        <w:rPr>
          <w:rFonts w:ascii="Tahoma" w:hAnsi="Tahoma" w:cs="Tahoma"/>
          <w:sz w:val="20"/>
        </w:rPr>
        <w:t>p</w:t>
      </w:r>
      <w:r w:rsidR="00F50756" w:rsidRPr="00EF64D7">
        <w:rPr>
          <w:rFonts w:ascii="Tahoma" w:hAnsi="Tahoma" w:cs="Tahoma"/>
          <w:sz w:val="20"/>
        </w:rPr>
        <w:t xml:space="preserve">oložkovým rozpočtem </w:t>
      </w:r>
      <w:r w:rsidRPr="00EF64D7">
        <w:rPr>
          <w:rFonts w:ascii="Tahoma" w:hAnsi="Tahoma" w:cs="Tahoma"/>
          <w:sz w:val="20"/>
        </w:rPr>
        <w:t xml:space="preserve">a </w:t>
      </w:r>
      <w:r w:rsidR="00271B0F" w:rsidRPr="00EF64D7">
        <w:rPr>
          <w:rFonts w:ascii="Tahoma" w:hAnsi="Tahoma" w:cs="Tahoma"/>
          <w:sz w:val="20"/>
        </w:rPr>
        <w:t xml:space="preserve">v souladu </w:t>
      </w:r>
      <w:r w:rsidRPr="00EF64D7">
        <w:rPr>
          <w:rFonts w:ascii="Tahoma" w:hAnsi="Tahoma" w:cs="Tahoma"/>
          <w:sz w:val="20"/>
        </w:rPr>
        <w:t xml:space="preserve">s požadavky, podmínkami, specifikacemi a ostatními údaji a informacemi obsaženými </w:t>
      </w:r>
      <w:r w:rsidR="00964B3C" w:rsidRPr="00EF64D7">
        <w:rPr>
          <w:rFonts w:ascii="Tahoma" w:hAnsi="Tahoma" w:cs="Tahoma"/>
          <w:sz w:val="20"/>
        </w:rPr>
        <w:t xml:space="preserve">v </w:t>
      </w:r>
      <w:r w:rsidR="00260E5A" w:rsidRPr="00EF64D7">
        <w:rPr>
          <w:rFonts w:ascii="Tahoma" w:hAnsi="Tahoma" w:cs="Tahoma"/>
          <w:sz w:val="20"/>
        </w:rPr>
        <w:t xml:space="preserve">právních předpisech, technických normách a </w:t>
      </w:r>
      <w:r w:rsidRPr="00EF64D7">
        <w:rPr>
          <w:rFonts w:ascii="Tahoma" w:hAnsi="Tahoma" w:cs="Tahoma"/>
          <w:sz w:val="20"/>
        </w:rPr>
        <w:t>v</w:t>
      </w:r>
      <w:r w:rsidR="00AB0A63" w:rsidRPr="00EF64D7">
        <w:rPr>
          <w:rFonts w:ascii="Tahoma" w:hAnsi="Tahoma" w:cs="Tahoma"/>
          <w:sz w:val="20"/>
        </w:rPr>
        <w:t xml:space="preserve"> této</w:t>
      </w:r>
      <w:r w:rsidRPr="00EF64D7">
        <w:rPr>
          <w:rFonts w:ascii="Tahoma" w:hAnsi="Tahoma" w:cs="Tahoma"/>
          <w:sz w:val="20"/>
        </w:rPr>
        <w:t xml:space="preserve"> smlouvě </w:t>
      </w:r>
      <w:r w:rsidR="00260E5A" w:rsidRPr="00EF64D7">
        <w:rPr>
          <w:rFonts w:ascii="Tahoma" w:hAnsi="Tahoma" w:cs="Tahoma"/>
          <w:sz w:val="20"/>
        </w:rPr>
        <w:t>včetně jejích</w:t>
      </w:r>
      <w:r w:rsidRPr="00EF64D7">
        <w:rPr>
          <w:rFonts w:ascii="Tahoma" w:hAnsi="Tahoma" w:cs="Tahoma"/>
          <w:sz w:val="20"/>
        </w:rPr>
        <w:t> </w:t>
      </w:r>
      <w:r w:rsidR="00260E5A" w:rsidRPr="00EF64D7">
        <w:rPr>
          <w:rFonts w:ascii="Tahoma" w:hAnsi="Tahoma" w:cs="Tahoma"/>
          <w:sz w:val="20"/>
        </w:rPr>
        <w:t>p</w:t>
      </w:r>
      <w:r w:rsidRPr="00EF64D7">
        <w:rPr>
          <w:rFonts w:ascii="Tahoma" w:hAnsi="Tahoma" w:cs="Tahoma"/>
          <w:sz w:val="20"/>
        </w:rPr>
        <w:t>říloh.</w:t>
      </w:r>
      <w:r w:rsidR="003B07C8" w:rsidRPr="00EF64D7">
        <w:rPr>
          <w:rFonts w:ascii="Tahoma" w:hAnsi="Tahoma" w:cs="Tahoma"/>
          <w:sz w:val="20"/>
        </w:rPr>
        <w:t xml:space="preserve"> </w:t>
      </w:r>
    </w:p>
    <w:p w14:paraId="322A59DC" w14:textId="77777777" w:rsidR="00271B0F" w:rsidRPr="00271B0F" w:rsidRDefault="00271B0F" w:rsidP="00271B0F">
      <w:pPr>
        <w:pStyle w:val="Bezmezer"/>
        <w:ind w:left="360"/>
        <w:rPr>
          <w:rFonts w:ascii="Tahoma" w:hAnsi="Tahoma" w:cs="Tahoma"/>
          <w:sz w:val="20"/>
        </w:rPr>
      </w:pPr>
    </w:p>
    <w:p w14:paraId="59A99911" w14:textId="77777777" w:rsidR="00A1343F" w:rsidRPr="00E13954" w:rsidRDefault="00A1343F" w:rsidP="005E59F7">
      <w:pPr>
        <w:pStyle w:val="Bezmezer"/>
        <w:numPr>
          <w:ilvl w:val="0"/>
          <w:numId w:val="1"/>
        </w:numPr>
        <w:rPr>
          <w:rFonts w:ascii="Tahoma" w:hAnsi="Tahoma" w:cs="Tahoma"/>
          <w:sz w:val="20"/>
        </w:rPr>
      </w:pPr>
      <w:r w:rsidRPr="00E13954">
        <w:rPr>
          <w:rFonts w:ascii="Tahoma" w:hAnsi="Tahoma" w:cs="Tahoma"/>
          <w:sz w:val="20"/>
        </w:rPr>
        <w:t>Dílo bude provedeno formou „dodávky na klíč“, čímž se rozumí:</w:t>
      </w:r>
    </w:p>
    <w:p w14:paraId="5A62007C"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Z</w:t>
      </w:r>
      <w:r w:rsidR="00A1343F" w:rsidRPr="00E13954">
        <w:rPr>
          <w:rFonts w:ascii="Tahoma" w:hAnsi="Tahoma" w:cs="Tahoma"/>
          <w:sz w:val="20"/>
        </w:rPr>
        <w:t>ajištění všech věcí, užívacích práv, prací a služeb potřebných k řádnému a včasnému provedení díla.</w:t>
      </w:r>
    </w:p>
    <w:p w14:paraId="7CB970AE"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P</w:t>
      </w:r>
      <w:r w:rsidR="00A1343F" w:rsidRPr="00E13954">
        <w:rPr>
          <w:rFonts w:ascii="Tahoma" w:hAnsi="Tahoma" w:cs="Tahoma"/>
          <w:sz w:val="20"/>
        </w:rPr>
        <w:t>rovedení všech stavebních, montážních a jiných prací nezbytných k řádnému provedení díla.</w:t>
      </w:r>
    </w:p>
    <w:p w14:paraId="7124C908"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S</w:t>
      </w:r>
      <w:r w:rsidR="00A1343F" w:rsidRPr="00E13954">
        <w:rPr>
          <w:rFonts w:ascii="Tahoma" w:hAnsi="Tahoma" w:cs="Tahoma"/>
          <w:sz w:val="20"/>
        </w:rPr>
        <w:t>hromáždění a ověření všech údajů důležitých pro řádné provedení díla.</w:t>
      </w:r>
    </w:p>
    <w:p w14:paraId="2B4121A2"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Z</w:t>
      </w:r>
      <w:r w:rsidR="00A1343F" w:rsidRPr="00E13954">
        <w:rPr>
          <w:rFonts w:ascii="Tahoma" w:hAnsi="Tahoma" w:cs="Tahoma"/>
          <w:sz w:val="20"/>
        </w:rPr>
        <w:t>ajištění všech strojů, zařízení a osob potřebných pro řádné a včasné provedení díla.</w:t>
      </w:r>
    </w:p>
    <w:p w14:paraId="7CB402B7"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lastRenderedPageBreak/>
        <w:t>N</w:t>
      </w:r>
      <w:r w:rsidR="00A1343F" w:rsidRPr="00E13954">
        <w:rPr>
          <w:rFonts w:ascii="Tahoma" w:hAnsi="Tahoma" w:cs="Tahoma"/>
          <w:sz w:val="20"/>
        </w:rPr>
        <w:t xml:space="preserve">apojení díla na stávající technické vybavení a zařízení objednatele, </w:t>
      </w:r>
      <w:r w:rsidR="000858D0">
        <w:rPr>
          <w:rFonts w:ascii="Tahoma" w:hAnsi="Tahoma" w:cs="Tahoma"/>
          <w:sz w:val="20"/>
        </w:rPr>
        <w:t xml:space="preserve">eventuální </w:t>
      </w:r>
      <w:r w:rsidR="00A1343F" w:rsidRPr="00E13954">
        <w:rPr>
          <w:rFonts w:ascii="Tahoma" w:hAnsi="Tahoma" w:cs="Tahoma"/>
          <w:sz w:val="20"/>
        </w:rPr>
        <w:t>provedení příslušných zkoušek a dokončení díla v souladu se smlouvou.</w:t>
      </w:r>
    </w:p>
    <w:p w14:paraId="20D90F88"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 xml:space="preserve">Odstranění a </w:t>
      </w:r>
      <w:r w:rsidR="00A1343F" w:rsidRPr="00E13954">
        <w:rPr>
          <w:rFonts w:ascii="Tahoma" w:hAnsi="Tahoma" w:cs="Tahoma"/>
          <w:sz w:val="20"/>
        </w:rPr>
        <w:t xml:space="preserve">likvidace veškerých odpadů vzniklých ve spojení s realizací díla. </w:t>
      </w:r>
    </w:p>
    <w:p w14:paraId="4235A15C"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Ř</w:t>
      </w:r>
      <w:r w:rsidR="00A1343F" w:rsidRPr="00E13954">
        <w:rPr>
          <w:rFonts w:ascii="Tahoma" w:hAnsi="Tahoma" w:cs="Tahoma"/>
          <w:sz w:val="20"/>
        </w:rPr>
        <w:t>ízení, sledování, provádění, kontrola a dokumentování realizace díla, včetně aktualizací a zajištění potřebné organizačně-plánovací dokumentace.</w:t>
      </w:r>
    </w:p>
    <w:p w14:paraId="1E7C0ECE"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V</w:t>
      </w:r>
      <w:r w:rsidR="00A1343F" w:rsidRPr="00E13954">
        <w:rPr>
          <w:rFonts w:ascii="Tahoma" w:hAnsi="Tahoma" w:cs="Tahoma"/>
          <w:sz w:val="20"/>
        </w:rPr>
        <w:t>edení stavebního deníku, dozor při provádění díla, včetně sjednaných zkoušek a testů v</w:t>
      </w:r>
      <w:r w:rsidR="00AB0A63">
        <w:rPr>
          <w:rFonts w:ascii="Tahoma" w:hAnsi="Tahoma" w:cs="Tahoma"/>
          <w:sz w:val="20"/>
        </w:rPr>
        <w:t> </w:t>
      </w:r>
      <w:r w:rsidR="00A1343F" w:rsidRPr="00E13954">
        <w:rPr>
          <w:rFonts w:ascii="Tahoma" w:hAnsi="Tahoma" w:cs="Tahoma"/>
          <w:sz w:val="20"/>
        </w:rPr>
        <w:t>souladu se smlouvou.</w:t>
      </w:r>
    </w:p>
    <w:p w14:paraId="1850BA26" w14:textId="77777777" w:rsidR="00A1343F" w:rsidRPr="00E13954"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O</w:t>
      </w:r>
      <w:r w:rsidR="00A1343F" w:rsidRPr="00E13954">
        <w:rPr>
          <w:rFonts w:ascii="Tahoma" w:hAnsi="Tahoma" w:cs="Tahoma"/>
          <w:sz w:val="20"/>
        </w:rPr>
        <w:t>bstarání zařízení staveniště, zajištění správy staveniště a přepravy na a ze staveniště, proclení, zdanění, pojištění, ostraha a skladování veškerých věcí, materiálů, komponent apod. nutných k provedení díla.</w:t>
      </w:r>
    </w:p>
    <w:p w14:paraId="6C01F7F4" w14:textId="77777777" w:rsidR="00A1343F"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Z</w:t>
      </w:r>
      <w:r w:rsidR="00A1343F" w:rsidRPr="00E13954">
        <w:rPr>
          <w:rFonts w:ascii="Tahoma" w:hAnsi="Tahoma" w:cs="Tahoma"/>
          <w:sz w:val="20"/>
        </w:rPr>
        <w:t>ískání a dodání potřebných protokolů, potvrzení, atestů, schválení a certifikátů nutných pro provedení díla v rozsahu a za podmínek požadovaných smlouvou.</w:t>
      </w:r>
    </w:p>
    <w:p w14:paraId="229235AB" w14:textId="77777777" w:rsidR="00B66DFD" w:rsidRPr="00E13954" w:rsidRDefault="00B66DFD"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Zajištění povolení zvláštn</w:t>
      </w:r>
      <w:r w:rsidR="00953C95">
        <w:rPr>
          <w:rFonts w:ascii="Tahoma" w:hAnsi="Tahoma" w:cs="Tahoma"/>
          <w:sz w:val="20"/>
        </w:rPr>
        <w:t>ího užívání komunikací, bude-li pro provedení díla nezbytné</w:t>
      </w:r>
    </w:p>
    <w:p w14:paraId="5E21957F" w14:textId="77777777" w:rsidR="00A1343F" w:rsidRDefault="00352211"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P</w:t>
      </w:r>
      <w:r w:rsidR="00A1343F" w:rsidRPr="00E13954">
        <w:rPr>
          <w:rFonts w:ascii="Tahoma" w:hAnsi="Tahoma" w:cs="Tahoma"/>
          <w:sz w:val="20"/>
        </w:rPr>
        <w:t>oskytnutí záruk na dílo v rozsahu stanoveném ve smlouvě a odstranění případných vad vzniklých v záruční době.</w:t>
      </w:r>
    </w:p>
    <w:p w14:paraId="497101B4" w14:textId="7E654E5D" w:rsidR="006A52C9" w:rsidRDefault="006A52C9" w:rsidP="005E59F7">
      <w:pPr>
        <w:pStyle w:val="Bezmezer"/>
        <w:numPr>
          <w:ilvl w:val="1"/>
          <w:numId w:val="1"/>
        </w:numPr>
        <w:tabs>
          <w:tab w:val="clear" w:pos="851"/>
          <w:tab w:val="clear" w:pos="1418"/>
        </w:tabs>
        <w:rPr>
          <w:rFonts w:ascii="Tahoma" w:hAnsi="Tahoma" w:cs="Tahoma"/>
          <w:sz w:val="20"/>
        </w:rPr>
      </w:pPr>
      <w:r>
        <w:rPr>
          <w:rFonts w:ascii="Tahoma" w:hAnsi="Tahoma" w:cs="Tahoma"/>
          <w:sz w:val="20"/>
        </w:rPr>
        <w:t xml:space="preserve">Dokumentaci skutečného provedení díla </w:t>
      </w:r>
      <w:r w:rsidR="00EC73B6">
        <w:rPr>
          <w:rFonts w:ascii="Tahoma" w:hAnsi="Tahoma" w:cs="Tahoma"/>
          <w:sz w:val="20"/>
        </w:rPr>
        <w:t>1x</w:t>
      </w:r>
      <w:r>
        <w:rPr>
          <w:rFonts w:ascii="Tahoma" w:hAnsi="Tahoma" w:cs="Tahoma"/>
          <w:sz w:val="20"/>
        </w:rPr>
        <w:t xml:space="preserve"> </w:t>
      </w:r>
      <w:r w:rsidR="00EC73B6">
        <w:rPr>
          <w:rFonts w:ascii="Tahoma" w:hAnsi="Tahoma" w:cs="Tahoma"/>
          <w:sz w:val="20"/>
        </w:rPr>
        <w:t xml:space="preserve">v </w:t>
      </w:r>
      <w:r>
        <w:rPr>
          <w:rFonts w:ascii="Tahoma" w:hAnsi="Tahoma" w:cs="Tahoma"/>
          <w:sz w:val="20"/>
        </w:rPr>
        <w:t>tištěn</w:t>
      </w:r>
      <w:r w:rsidR="00EC73B6">
        <w:rPr>
          <w:rFonts w:ascii="Tahoma" w:hAnsi="Tahoma" w:cs="Tahoma"/>
          <w:sz w:val="20"/>
        </w:rPr>
        <w:t>ém</w:t>
      </w:r>
      <w:r>
        <w:rPr>
          <w:rFonts w:ascii="Tahoma" w:hAnsi="Tahoma" w:cs="Tahoma"/>
          <w:sz w:val="20"/>
        </w:rPr>
        <w:t xml:space="preserve"> vyhotoven</w:t>
      </w:r>
      <w:r w:rsidR="00EC73B6">
        <w:rPr>
          <w:rFonts w:ascii="Tahoma" w:hAnsi="Tahoma" w:cs="Tahoma"/>
          <w:sz w:val="20"/>
        </w:rPr>
        <w:t>í</w:t>
      </w:r>
      <w:r>
        <w:rPr>
          <w:rFonts w:ascii="Tahoma" w:hAnsi="Tahoma" w:cs="Tahoma"/>
          <w:sz w:val="20"/>
        </w:rPr>
        <w:t xml:space="preserve"> a 1x </w:t>
      </w:r>
      <w:r w:rsidR="007F2071">
        <w:rPr>
          <w:rFonts w:ascii="Tahoma" w:hAnsi="Tahoma" w:cs="Tahoma"/>
          <w:sz w:val="20"/>
        </w:rPr>
        <w:t xml:space="preserve">digitálně </w:t>
      </w:r>
      <w:r>
        <w:rPr>
          <w:rFonts w:ascii="Tahoma" w:hAnsi="Tahoma" w:cs="Tahoma"/>
          <w:sz w:val="20"/>
        </w:rPr>
        <w:t>na CD.</w:t>
      </w:r>
    </w:p>
    <w:p w14:paraId="0F5B24B2" w14:textId="717C0777" w:rsidR="00E13954" w:rsidRPr="003B5A49" w:rsidRDefault="007F2071" w:rsidP="007F2071">
      <w:pPr>
        <w:pStyle w:val="Bezmezer"/>
        <w:numPr>
          <w:ilvl w:val="1"/>
          <w:numId w:val="1"/>
        </w:numPr>
        <w:tabs>
          <w:tab w:val="clear" w:pos="851"/>
          <w:tab w:val="clear" w:pos="1418"/>
        </w:tabs>
        <w:rPr>
          <w:rFonts w:ascii="Tahoma" w:hAnsi="Tahoma" w:cs="Tahoma"/>
          <w:sz w:val="20"/>
        </w:rPr>
      </w:pPr>
      <w:r w:rsidRPr="003B5A49">
        <w:rPr>
          <w:rFonts w:ascii="Tahoma" w:hAnsi="Tahoma" w:cs="Tahoma"/>
          <w:sz w:val="20"/>
        </w:rPr>
        <w:t>Geodetické zaměření skutečného provedení díla</w:t>
      </w:r>
      <w:r w:rsidR="00DA6124">
        <w:rPr>
          <w:rFonts w:ascii="Tahoma" w:hAnsi="Tahoma" w:cs="Tahoma"/>
          <w:sz w:val="20"/>
        </w:rPr>
        <w:t xml:space="preserve"> </w:t>
      </w:r>
      <w:r w:rsidR="00DA6124" w:rsidRPr="00DA6124">
        <w:rPr>
          <w:rFonts w:ascii="Tahoma" w:hAnsi="Tahoma" w:cs="Tahoma"/>
          <w:b/>
          <w:bCs/>
          <w:sz w:val="20"/>
        </w:rPr>
        <w:t>vč. předání zaměření skutečného stavu do Digitální technické mapy Pardubického kraje a předání potvrzení, že bylo do DTM vloženo</w:t>
      </w:r>
      <w:r w:rsidR="00492292" w:rsidRPr="003B5A49">
        <w:rPr>
          <w:rFonts w:ascii="Tahoma" w:hAnsi="Tahoma" w:cs="Tahoma"/>
          <w:sz w:val="20"/>
        </w:rPr>
        <w:t xml:space="preserve"> </w:t>
      </w:r>
      <w:r w:rsidR="00EC73B6">
        <w:rPr>
          <w:rFonts w:ascii="Tahoma" w:hAnsi="Tahoma" w:cs="Tahoma"/>
          <w:sz w:val="20"/>
        </w:rPr>
        <w:t xml:space="preserve">1x v tištěném </w:t>
      </w:r>
      <w:r w:rsidRPr="003B5A49">
        <w:rPr>
          <w:rFonts w:ascii="Tahoma" w:hAnsi="Tahoma" w:cs="Tahoma"/>
          <w:sz w:val="20"/>
        </w:rPr>
        <w:t xml:space="preserve">vyhotovení a 1x digitálně ve formátu </w:t>
      </w:r>
      <w:r w:rsidR="00EC73B6" w:rsidRPr="00EC73B6">
        <w:rPr>
          <w:rFonts w:ascii="Tahoma" w:hAnsi="Tahoma" w:cs="Tahoma"/>
          <w:sz w:val="20"/>
        </w:rPr>
        <w:t>pdf a dwg nebo dgn.</w:t>
      </w:r>
    </w:p>
    <w:p w14:paraId="369B6D06" w14:textId="77777777" w:rsidR="007F2071" w:rsidRPr="00E13954" w:rsidRDefault="007F2071" w:rsidP="00E13954">
      <w:pPr>
        <w:pStyle w:val="Bezmezer"/>
        <w:ind w:left="1080"/>
        <w:rPr>
          <w:rFonts w:ascii="Tahoma" w:hAnsi="Tahoma" w:cs="Tahoma"/>
          <w:sz w:val="20"/>
        </w:rPr>
      </w:pPr>
    </w:p>
    <w:p w14:paraId="03B2470A" w14:textId="77777777" w:rsidR="00A1343F" w:rsidRDefault="0075777D" w:rsidP="005E59F7">
      <w:pPr>
        <w:pStyle w:val="Bezmezer"/>
        <w:numPr>
          <w:ilvl w:val="0"/>
          <w:numId w:val="1"/>
        </w:numPr>
        <w:rPr>
          <w:rFonts w:ascii="Tahoma" w:hAnsi="Tahoma" w:cs="Tahoma"/>
          <w:sz w:val="20"/>
        </w:rPr>
      </w:pPr>
      <w:r w:rsidRPr="00E13954">
        <w:rPr>
          <w:rFonts w:ascii="Tahoma" w:hAnsi="Tahoma" w:cs="Tahoma"/>
          <w:sz w:val="20"/>
        </w:rPr>
        <w:t xml:space="preserve">Zhotovitel provede také všechny práce, poskytne služby a zajistí dodávky všech věcí, které nejsou výslovně uvedeny ve smlouvě, ale kde je možno rozumně ze smlouvy nebo okolností jejího uzavření </w:t>
      </w:r>
      <w:r w:rsidR="00227B26" w:rsidRPr="00E13954">
        <w:rPr>
          <w:rFonts w:ascii="Tahoma" w:hAnsi="Tahoma" w:cs="Tahoma"/>
          <w:sz w:val="20"/>
        </w:rPr>
        <w:t>dovodit</w:t>
      </w:r>
      <w:r w:rsidRPr="00E13954">
        <w:rPr>
          <w:rFonts w:ascii="Tahoma" w:hAnsi="Tahoma" w:cs="Tahoma"/>
          <w:sz w:val="20"/>
        </w:rPr>
        <w:t>, že jsou nutné pro řádnou funkci a dokončení díla, jako kdyby tyto</w:t>
      </w:r>
      <w:r w:rsidR="00227B26" w:rsidRPr="00E13954">
        <w:rPr>
          <w:rFonts w:ascii="Tahoma" w:hAnsi="Tahoma" w:cs="Tahoma"/>
          <w:sz w:val="20"/>
        </w:rPr>
        <w:t xml:space="preserve"> práce,</w:t>
      </w:r>
      <w:r w:rsidRPr="00E13954">
        <w:rPr>
          <w:rFonts w:ascii="Tahoma" w:hAnsi="Tahoma" w:cs="Tahoma"/>
          <w:sz w:val="20"/>
        </w:rPr>
        <w:t xml:space="preserve"> služby anebo </w:t>
      </w:r>
      <w:r w:rsidR="00227B26" w:rsidRPr="00E13954">
        <w:rPr>
          <w:rFonts w:ascii="Tahoma" w:hAnsi="Tahoma" w:cs="Tahoma"/>
          <w:sz w:val="20"/>
        </w:rPr>
        <w:t>dodávky</w:t>
      </w:r>
      <w:r w:rsidRPr="00E13954">
        <w:rPr>
          <w:rFonts w:ascii="Tahoma" w:hAnsi="Tahoma" w:cs="Tahoma"/>
          <w:sz w:val="20"/>
        </w:rPr>
        <w:t xml:space="preserve"> byly ve smlouvě výslovně uvedeny.</w:t>
      </w:r>
    </w:p>
    <w:p w14:paraId="695C0586" w14:textId="77777777" w:rsidR="00E13954" w:rsidRPr="00E13954" w:rsidRDefault="00E13954" w:rsidP="00E13954">
      <w:pPr>
        <w:pStyle w:val="Bezmezer"/>
        <w:ind w:left="360"/>
        <w:rPr>
          <w:rFonts w:ascii="Tahoma" w:hAnsi="Tahoma" w:cs="Tahoma"/>
          <w:sz w:val="20"/>
        </w:rPr>
      </w:pPr>
    </w:p>
    <w:p w14:paraId="0A4CDD0B" w14:textId="77777777" w:rsidR="0075777D" w:rsidRDefault="0075777D" w:rsidP="005E59F7">
      <w:pPr>
        <w:pStyle w:val="Bezmezer"/>
        <w:numPr>
          <w:ilvl w:val="0"/>
          <w:numId w:val="1"/>
        </w:numPr>
        <w:rPr>
          <w:rFonts w:ascii="Tahoma" w:hAnsi="Tahoma" w:cs="Tahoma"/>
          <w:sz w:val="20"/>
        </w:rPr>
      </w:pPr>
      <w:r w:rsidRPr="00E13954">
        <w:rPr>
          <w:rFonts w:ascii="Tahoma" w:hAnsi="Tahoma" w:cs="Tahoma"/>
          <w:sz w:val="20"/>
        </w:rPr>
        <w:t xml:space="preserve">Objednatel i zhotovitel souhlasně prohlašují, že dílo </w:t>
      </w:r>
      <w:r w:rsidR="00227B26" w:rsidRPr="00E13954">
        <w:rPr>
          <w:rFonts w:ascii="Tahoma" w:hAnsi="Tahoma" w:cs="Tahoma"/>
          <w:sz w:val="20"/>
        </w:rPr>
        <w:t xml:space="preserve">je </w:t>
      </w:r>
      <w:r w:rsidRPr="00E13954">
        <w:rPr>
          <w:rFonts w:ascii="Tahoma" w:hAnsi="Tahoma" w:cs="Tahoma"/>
          <w:sz w:val="20"/>
        </w:rPr>
        <w:t>na základě shora uvedené specifikace dostatečně určitě a srozumitelně vymezeno, zejména co do umístění, rozsahu, podoby a kvalitativních podmínek, které je třeba při jeho realizaci dodržet.</w:t>
      </w:r>
    </w:p>
    <w:p w14:paraId="41C8B009" w14:textId="77777777" w:rsidR="00E13954" w:rsidRPr="00E13954" w:rsidRDefault="00E13954" w:rsidP="00E13954">
      <w:pPr>
        <w:pStyle w:val="Bezmezer"/>
        <w:ind w:left="360"/>
        <w:rPr>
          <w:rFonts w:ascii="Tahoma" w:hAnsi="Tahoma" w:cs="Tahoma"/>
          <w:sz w:val="20"/>
        </w:rPr>
      </w:pPr>
    </w:p>
    <w:p w14:paraId="4B161638" w14:textId="77777777" w:rsidR="00916EF0" w:rsidRPr="00D36B03" w:rsidRDefault="0075777D" w:rsidP="00D36B03">
      <w:pPr>
        <w:pStyle w:val="Bezmezer"/>
        <w:numPr>
          <w:ilvl w:val="0"/>
          <w:numId w:val="1"/>
        </w:numPr>
        <w:rPr>
          <w:rFonts w:ascii="Tahoma" w:hAnsi="Tahoma" w:cs="Tahoma"/>
          <w:sz w:val="20"/>
        </w:rPr>
      </w:pPr>
      <w:r w:rsidRPr="00E13954">
        <w:rPr>
          <w:rFonts w:ascii="Tahoma" w:hAnsi="Tahoma" w:cs="Tahoma"/>
          <w:sz w:val="20"/>
        </w:rPr>
        <w:t>Zhotovitel prohlašuje, že má příslušné oprávnění k činnostem, jichž je k plnění této smlouvy třeba</w:t>
      </w:r>
      <w:r w:rsidR="00E13954">
        <w:rPr>
          <w:rFonts w:ascii="Tahoma" w:hAnsi="Tahoma" w:cs="Tahoma"/>
          <w:sz w:val="20"/>
        </w:rPr>
        <w:t>.</w:t>
      </w:r>
    </w:p>
    <w:p w14:paraId="48B6A4AA" w14:textId="77777777" w:rsidR="00D00A45" w:rsidRDefault="00D00A45" w:rsidP="00E13954">
      <w:pPr>
        <w:pStyle w:val="Bezmezer"/>
        <w:rPr>
          <w:rFonts w:ascii="Tahoma" w:hAnsi="Tahoma" w:cs="Tahoma"/>
          <w:sz w:val="20"/>
        </w:rPr>
      </w:pPr>
    </w:p>
    <w:p w14:paraId="34150EBE" w14:textId="77777777" w:rsidR="00F50756" w:rsidRPr="00E13954" w:rsidRDefault="00F50756" w:rsidP="00E13954">
      <w:pPr>
        <w:pStyle w:val="Bezmezer"/>
        <w:rPr>
          <w:rFonts w:ascii="Tahoma" w:hAnsi="Tahoma" w:cs="Tahoma"/>
          <w:sz w:val="20"/>
        </w:rPr>
      </w:pPr>
    </w:p>
    <w:p w14:paraId="21D7E846" w14:textId="77777777" w:rsidR="0016538E" w:rsidRPr="00E13954" w:rsidRDefault="0016538E" w:rsidP="00E13954">
      <w:pPr>
        <w:pStyle w:val="Bezmezer"/>
        <w:jc w:val="center"/>
        <w:rPr>
          <w:rFonts w:ascii="Tahoma" w:hAnsi="Tahoma" w:cs="Tahoma"/>
          <w:b/>
          <w:sz w:val="20"/>
        </w:rPr>
      </w:pPr>
      <w:r w:rsidRPr="00E13954">
        <w:rPr>
          <w:rFonts w:ascii="Tahoma" w:hAnsi="Tahoma" w:cs="Tahoma"/>
          <w:b/>
          <w:sz w:val="20"/>
        </w:rPr>
        <w:t>I</w:t>
      </w:r>
      <w:r w:rsidR="00FE2B51">
        <w:rPr>
          <w:rFonts w:ascii="Tahoma" w:hAnsi="Tahoma" w:cs="Tahoma"/>
          <w:b/>
          <w:sz w:val="20"/>
        </w:rPr>
        <w:t>I</w:t>
      </w:r>
      <w:r w:rsidRPr="00E13954">
        <w:rPr>
          <w:rFonts w:ascii="Tahoma" w:hAnsi="Tahoma" w:cs="Tahoma"/>
          <w:b/>
          <w:sz w:val="20"/>
        </w:rPr>
        <w:t>I. Osoby oprávněné k jednání</w:t>
      </w:r>
    </w:p>
    <w:p w14:paraId="72F68916" w14:textId="77777777" w:rsidR="0016538E" w:rsidRPr="00E13954" w:rsidRDefault="0016538E" w:rsidP="00E13954">
      <w:pPr>
        <w:pStyle w:val="Bezmezer"/>
        <w:rPr>
          <w:rFonts w:ascii="Tahoma" w:hAnsi="Tahoma" w:cs="Tahoma"/>
          <w:sz w:val="20"/>
        </w:rPr>
      </w:pPr>
    </w:p>
    <w:p w14:paraId="76F61204" w14:textId="77777777" w:rsidR="0016538E" w:rsidRDefault="0016538E" w:rsidP="005E59F7">
      <w:pPr>
        <w:pStyle w:val="Bezmezer"/>
        <w:numPr>
          <w:ilvl w:val="0"/>
          <w:numId w:val="2"/>
        </w:numPr>
        <w:rPr>
          <w:rFonts w:ascii="Tahoma" w:hAnsi="Tahoma" w:cs="Tahoma"/>
          <w:sz w:val="20"/>
        </w:rPr>
      </w:pPr>
      <w:r w:rsidRPr="00E13954">
        <w:rPr>
          <w:rFonts w:ascii="Tahoma" w:hAnsi="Tahoma" w:cs="Tahoma"/>
          <w:sz w:val="20"/>
        </w:rPr>
        <w:t xml:space="preserve">Ve věcech smluvních, včetně změn této smlouvy, jakož i v jiných právních </w:t>
      </w:r>
      <w:r w:rsidR="005D7482" w:rsidRPr="00E13954">
        <w:rPr>
          <w:rFonts w:ascii="Tahoma" w:hAnsi="Tahoma" w:cs="Tahoma"/>
          <w:sz w:val="20"/>
        </w:rPr>
        <w:t xml:space="preserve">jednáních </w:t>
      </w:r>
      <w:r w:rsidRPr="00E13954">
        <w:rPr>
          <w:rFonts w:ascii="Tahoma" w:hAnsi="Tahoma" w:cs="Tahoma"/>
          <w:sz w:val="20"/>
        </w:rPr>
        <w:t>jednají oprávnění zástupci (statutární zástupci) obou smluvních stran. Zhotovitel odpovídá objednateli za</w:t>
      </w:r>
      <w:r w:rsidR="00AB0A63">
        <w:rPr>
          <w:rFonts w:ascii="Tahoma" w:hAnsi="Tahoma" w:cs="Tahoma"/>
          <w:sz w:val="20"/>
        </w:rPr>
        <w:t> </w:t>
      </w:r>
      <w:r w:rsidRPr="00E13954">
        <w:rPr>
          <w:rFonts w:ascii="Tahoma" w:hAnsi="Tahoma" w:cs="Tahoma"/>
          <w:sz w:val="20"/>
        </w:rPr>
        <w:t xml:space="preserve">soulad údajů uvedených ve smlouvě a v obchodním rejstříku. </w:t>
      </w:r>
    </w:p>
    <w:p w14:paraId="2C2740DD" w14:textId="77777777" w:rsidR="00F64EB3" w:rsidRPr="00E13954" w:rsidRDefault="00F64EB3" w:rsidP="00F64EB3">
      <w:pPr>
        <w:pStyle w:val="Bezmezer"/>
        <w:rPr>
          <w:rFonts w:ascii="Tahoma" w:hAnsi="Tahoma" w:cs="Tahoma"/>
          <w:b/>
          <w:sz w:val="20"/>
        </w:rPr>
      </w:pPr>
    </w:p>
    <w:p w14:paraId="78F020E5" w14:textId="149240BE" w:rsidR="00F64EB3" w:rsidRPr="006B34EF" w:rsidRDefault="00F64EB3" w:rsidP="00F64EB3">
      <w:pPr>
        <w:pStyle w:val="Bezmezer"/>
        <w:numPr>
          <w:ilvl w:val="0"/>
          <w:numId w:val="2"/>
        </w:numPr>
        <w:rPr>
          <w:rFonts w:ascii="Tahoma" w:hAnsi="Tahoma" w:cs="Tahoma"/>
          <w:sz w:val="20"/>
        </w:rPr>
      </w:pPr>
      <w:r w:rsidRPr="00E13954">
        <w:rPr>
          <w:rFonts w:ascii="Tahoma" w:hAnsi="Tahoma" w:cs="Tahoma"/>
          <w:sz w:val="20"/>
        </w:rPr>
        <w:t xml:space="preserve">Ve věcech </w:t>
      </w:r>
      <w:r>
        <w:rPr>
          <w:rFonts w:ascii="Tahoma" w:hAnsi="Tahoma" w:cs="Tahoma"/>
          <w:sz w:val="20"/>
        </w:rPr>
        <w:t>smluvních</w:t>
      </w:r>
      <w:r w:rsidRPr="00E13954">
        <w:rPr>
          <w:rFonts w:ascii="Tahoma" w:hAnsi="Tahoma" w:cs="Tahoma"/>
          <w:sz w:val="20"/>
        </w:rPr>
        <w:t xml:space="preserve"> jsou oprávněni jednat tito zástupci </w:t>
      </w:r>
      <w:r w:rsidRPr="006B34EF">
        <w:rPr>
          <w:rFonts w:ascii="Tahoma" w:hAnsi="Tahoma" w:cs="Tahoma"/>
          <w:sz w:val="20"/>
        </w:rPr>
        <w:t>smluvních stran:</w:t>
      </w:r>
    </w:p>
    <w:p w14:paraId="29E92367" w14:textId="77777777" w:rsidR="00DA6124" w:rsidRPr="00DA6124" w:rsidRDefault="00F64EB3" w:rsidP="00F64EB3">
      <w:pPr>
        <w:pStyle w:val="Bezmezer"/>
        <w:ind w:left="2127" w:hanging="1767"/>
        <w:rPr>
          <w:rFonts w:ascii="Tahoma" w:hAnsi="Tahoma" w:cs="Tahoma"/>
          <w:sz w:val="20"/>
        </w:rPr>
      </w:pPr>
      <w:r w:rsidRPr="006B34EF">
        <w:rPr>
          <w:rFonts w:ascii="Tahoma" w:hAnsi="Tahoma" w:cs="Tahoma"/>
          <w:sz w:val="20"/>
        </w:rPr>
        <w:t>Za objednatele</w:t>
      </w:r>
      <w:r w:rsidRPr="00DA6124">
        <w:rPr>
          <w:rFonts w:ascii="Tahoma" w:hAnsi="Tahoma" w:cs="Tahoma"/>
          <w:sz w:val="20"/>
        </w:rPr>
        <w:t>:</w:t>
      </w:r>
      <w:r w:rsidRPr="00DA6124">
        <w:rPr>
          <w:rFonts w:ascii="Tahoma" w:hAnsi="Tahoma" w:cs="Tahoma"/>
          <w:sz w:val="20"/>
        </w:rPr>
        <w:tab/>
      </w:r>
      <w:r w:rsidR="00DA6124" w:rsidRPr="00DA6124">
        <w:rPr>
          <w:rFonts w:ascii="Tahoma" w:hAnsi="Tahoma" w:cs="Tahoma"/>
          <w:sz w:val="20"/>
        </w:rPr>
        <w:t>Mgr. Danielem Brýdl, starosta města</w:t>
      </w:r>
      <w:r w:rsidRPr="00DA6124">
        <w:rPr>
          <w:rFonts w:ascii="Tahoma" w:hAnsi="Tahoma" w:cs="Tahoma"/>
          <w:sz w:val="20"/>
        </w:rPr>
        <w:t xml:space="preserve">, tel.: +420 </w:t>
      </w:r>
      <w:r w:rsidR="00DA6124" w:rsidRPr="00DA6124">
        <w:rPr>
          <w:rFonts w:ascii="Tahoma" w:hAnsi="Tahoma" w:cs="Tahoma"/>
          <w:sz w:val="20"/>
        </w:rPr>
        <w:t xml:space="preserve">+420 602 202 580 </w:t>
      </w:r>
    </w:p>
    <w:p w14:paraId="7554C739" w14:textId="46CB67DC" w:rsidR="00DA6124" w:rsidRDefault="00DA6124" w:rsidP="00DA6124">
      <w:pPr>
        <w:pStyle w:val="Bezmezer"/>
        <w:ind w:left="2127" w:hanging="1767"/>
        <w:rPr>
          <w:rFonts w:ascii="Tahoma" w:hAnsi="Tahoma" w:cs="Tahoma"/>
          <w:sz w:val="20"/>
        </w:rPr>
      </w:pPr>
      <w:r w:rsidRPr="00DA6124">
        <w:rPr>
          <w:rFonts w:ascii="Tahoma" w:hAnsi="Tahoma" w:cs="Tahoma"/>
          <w:sz w:val="20"/>
        </w:rPr>
        <w:tab/>
      </w:r>
      <w:r w:rsidRPr="00DA6124">
        <w:rPr>
          <w:rFonts w:ascii="Tahoma" w:hAnsi="Tahoma" w:cs="Tahoma"/>
          <w:sz w:val="20"/>
        </w:rPr>
        <w:tab/>
      </w:r>
      <w:r w:rsidRPr="00DA6124">
        <w:rPr>
          <w:rFonts w:ascii="Tahoma" w:hAnsi="Tahoma" w:cs="Tahoma"/>
          <w:sz w:val="20"/>
        </w:rPr>
        <w:tab/>
        <w:t>Pavel Kubeš, vedoucí Oddělení investic, tel.: +420 +420 775 653 316</w:t>
      </w:r>
    </w:p>
    <w:p w14:paraId="22AE355F" w14:textId="77777777" w:rsidR="00F64EB3" w:rsidRPr="00E13954" w:rsidRDefault="00F64EB3" w:rsidP="00F64EB3">
      <w:pPr>
        <w:pStyle w:val="Bezmezer"/>
        <w:ind w:left="360"/>
        <w:rPr>
          <w:rFonts w:ascii="Tahoma" w:hAnsi="Tahoma" w:cs="Tahoma"/>
          <w:sz w:val="20"/>
        </w:rPr>
      </w:pPr>
      <w:r w:rsidRPr="00E13954">
        <w:rPr>
          <w:rFonts w:ascii="Tahoma" w:hAnsi="Tahoma" w:cs="Tahoma"/>
          <w:sz w:val="20"/>
        </w:rPr>
        <w:t>Za zhotovitele:</w:t>
      </w:r>
      <w:r>
        <w:rPr>
          <w:rFonts w:ascii="Tahoma" w:hAnsi="Tahoma" w:cs="Tahoma"/>
          <w:sz w:val="20"/>
        </w:rPr>
        <w:tab/>
      </w:r>
      <w:r w:rsidRPr="00F64EB3">
        <w:rPr>
          <w:rFonts w:ascii="Tahoma" w:hAnsi="Tahoma" w:cs="Tahoma"/>
          <w:sz w:val="20"/>
          <w:highlight w:val="yellow"/>
        </w:rPr>
        <w:t>………………………………….</w:t>
      </w:r>
    </w:p>
    <w:p w14:paraId="591E1B90" w14:textId="77777777" w:rsidR="0016538E" w:rsidRPr="00E13954" w:rsidRDefault="0016538E" w:rsidP="00E13954">
      <w:pPr>
        <w:pStyle w:val="Bezmezer"/>
        <w:rPr>
          <w:rFonts w:ascii="Tahoma" w:hAnsi="Tahoma" w:cs="Tahoma"/>
          <w:b/>
          <w:sz w:val="20"/>
        </w:rPr>
      </w:pPr>
    </w:p>
    <w:p w14:paraId="731443BE" w14:textId="77777777" w:rsidR="0016538E" w:rsidRPr="006B34EF" w:rsidRDefault="0016538E" w:rsidP="005E59F7">
      <w:pPr>
        <w:pStyle w:val="Bezmezer"/>
        <w:numPr>
          <w:ilvl w:val="0"/>
          <w:numId w:val="2"/>
        </w:numPr>
        <w:rPr>
          <w:rFonts w:ascii="Tahoma" w:hAnsi="Tahoma" w:cs="Tahoma"/>
          <w:sz w:val="20"/>
        </w:rPr>
      </w:pPr>
      <w:r w:rsidRPr="00E13954">
        <w:rPr>
          <w:rFonts w:ascii="Tahoma" w:hAnsi="Tahoma" w:cs="Tahoma"/>
          <w:sz w:val="20"/>
        </w:rPr>
        <w:t xml:space="preserve">Ve věcech technických ve vztahu k plnění této smlouvy jsou oprávněni jednat tito zástupci </w:t>
      </w:r>
      <w:r w:rsidRPr="006B34EF">
        <w:rPr>
          <w:rFonts w:ascii="Tahoma" w:hAnsi="Tahoma" w:cs="Tahoma"/>
          <w:sz w:val="20"/>
        </w:rPr>
        <w:t>smluvních stran:</w:t>
      </w:r>
    </w:p>
    <w:p w14:paraId="4B7041CC" w14:textId="6C9EC8CC" w:rsidR="00DA6124" w:rsidRPr="00DA6124" w:rsidRDefault="0016538E" w:rsidP="00DA6124">
      <w:pPr>
        <w:pStyle w:val="Bezmezer"/>
        <w:ind w:left="2127" w:hanging="1767"/>
        <w:rPr>
          <w:rFonts w:ascii="Tahoma" w:hAnsi="Tahoma" w:cs="Tahoma"/>
          <w:sz w:val="20"/>
        </w:rPr>
      </w:pPr>
      <w:r w:rsidRPr="006B34EF">
        <w:rPr>
          <w:rFonts w:ascii="Tahoma" w:hAnsi="Tahoma" w:cs="Tahoma"/>
          <w:sz w:val="20"/>
        </w:rPr>
        <w:t>Za objednatele:</w:t>
      </w:r>
      <w:r w:rsidRPr="006B34EF">
        <w:rPr>
          <w:rFonts w:ascii="Tahoma" w:hAnsi="Tahoma" w:cs="Tahoma"/>
          <w:sz w:val="20"/>
        </w:rPr>
        <w:tab/>
      </w:r>
      <w:r w:rsidR="00DA6124" w:rsidRPr="00DA6124">
        <w:rPr>
          <w:rFonts w:ascii="Tahoma" w:hAnsi="Tahoma" w:cs="Tahoma"/>
          <w:sz w:val="20"/>
        </w:rPr>
        <w:t xml:space="preserve">Mgr. Danielem Brýdl, starosta města, tel.: +420 +420 602 202 580 </w:t>
      </w:r>
    </w:p>
    <w:p w14:paraId="2C990820" w14:textId="6E514C19" w:rsidR="00DA6124" w:rsidRDefault="00DA6124" w:rsidP="00DA6124">
      <w:pPr>
        <w:pStyle w:val="Bezmezer"/>
        <w:ind w:left="2127" w:hanging="1767"/>
        <w:rPr>
          <w:rFonts w:ascii="Tahoma" w:hAnsi="Tahoma" w:cs="Tahoma"/>
          <w:sz w:val="20"/>
        </w:rPr>
      </w:pPr>
      <w:r w:rsidRPr="00DA6124">
        <w:rPr>
          <w:rFonts w:ascii="Tahoma" w:hAnsi="Tahoma" w:cs="Tahoma"/>
          <w:sz w:val="20"/>
        </w:rPr>
        <w:tab/>
      </w:r>
      <w:r w:rsidRPr="00DA6124">
        <w:rPr>
          <w:rFonts w:ascii="Tahoma" w:hAnsi="Tahoma" w:cs="Tahoma"/>
          <w:sz w:val="20"/>
        </w:rPr>
        <w:tab/>
      </w:r>
      <w:r w:rsidRPr="00DA6124">
        <w:rPr>
          <w:rFonts w:ascii="Tahoma" w:hAnsi="Tahoma" w:cs="Tahoma"/>
          <w:sz w:val="20"/>
        </w:rPr>
        <w:tab/>
        <w:t>Pavel Kubeš, vedoucí Oddělení investic, tel.: +420 +420 775 653</w:t>
      </w:r>
      <w:r>
        <w:rPr>
          <w:rFonts w:ascii="Tahoma" w:hAnsi="Tahoma" w:cs="Tahoma"/>
          <w:sz w:val="20"/>
        </w:rPr>
        <w:t> </w:t>
      </w:r>
      <w:r w:rsidRPr="00DA6124">
        <w:rPr>
          <w:rFonts w:ascii="Tahoma" w:hAnsi="Tahoma" w:cs="Tahoma"/>
          <w:sz w:val="20"/>
        </w:rPr>
        <w:t>316</w:t>
      </w:r>
    </w:p>
    <w:p w14:paraId="29202117" w14:textId="1B9F4CC4" w:rsidR="00DA6124" w:rsidRDefault="00DA6124" w:rsidP="00DA6124">
      <w:pPr>
        <w:pStyle w:val="Bezmezer"/>
        <w:ind w:left="2127" w:hanging="1767"/>
        <w:rPr>
          <w:rFonts w:ascii="Tahoma" w:hAnsi="Tahoma" w:cs="Tahoma"/>
          <w:sz w:val="20"/>
        </w:rPr>
      </w:pPr>
      <w:r>
        <w:rPr>
          <w:rFonts w:ascii="Tahoma" w:hAnsi="Tahoma" w:cs="Tahoma"/>
          <w:sz w:val="20"/>
        </w:rPr>
        <w:tab/>
      </w:r>
      <w:r>
        <w:rPr>
          <w:rFonts w:ascii="Tahoma" w:hAnsi="Tahoma" w:cs="Tahoma"/>
          <w:sz w:val="20"/>
        </w:rPr>
        <w:tab/>
      </w:r>
      <w:r>
        <w:rPr>
          <w:rFonts w:ascii="Tahoma" w:hAnsi="Tahoma" w:cs="Tahoma"/>
          <w:sz w:val="20"/>
        </w:rPr>
        <w:tab/>
        <w:t>Osoba TDS</w:t>
      </w:r>
    </w:p>
    <w:p w14:paraId="01B6277B" w14:textId="296BCECA" w:rsidR="0016538E" w:rsidRPr="00E13954" w:rsidRDefault="0016538E" w:rsidP="00E13954">
      <w:pPr>
        <w:pStyle w:val="Bezmezer"/>
        <w:ind w:left="360"/>
        <w:rPr>
          <w:rFonts w:ascii="Tahoma" w:hAnsi="Tahoma" w:cs="Tahoma"/>
          <w:sz w:val="20"/>
        </w:rPr>
      </w:pPr>
      <w:r w:rsidRPr="00E13954">
        <w:rPr>
          <w:rFonts w:ascii="Tahoma" w:hAnsi="Tahoma" w:cs="Tahoma"/>
          <w:sz w:val="20"/>
        </w:rPr>
        <w:t>Za zhotovitele:</w:t>
      </w:r>
      <w:r w:rsidR="00C31943">
        <w:rPr>
          <w:rFonts w:ascii="Tahoma" w:hAnsi="Tahoma" w:cs="Tahoma"/>
          <w:sz w:val="20"/>
        </w:rPr>
        <w:tab/>
      </w:r>
      <w:r w:rsidR="00C31943" w:rsidRPr="00F64EB3">
        <w:rPr>
          <w:rFonts w:ascii="Tahoma" w:hAnsi="Tahoma" w:cs="Tahoma"/>
          <w:sz w:val="20"/>
          <w:highlight w:val="yellow"/>
        </w:rPr>
        <w:t>………………………………….</w:t>
      </w:r>
    </w:p>
    <w:p w14:paraId="44155939" w14:textId="77777777" w:rsidR="0016538E" w:rsidRPr="00E13954" w:rsidRDefault="0016538E" w:rsidP="00E13954">
      <w:pPr>
        <w:pStyle w:val="Bezmezer"/>
        <w:rPr>
          <w:rFonts w:ascii="Tahoma" w:hAnsi="Tahoma" w:cs="Tahoma"/>
          <w:sz w:val="20"/>
        </w:rPr>
      </w:pPr>
    </w:p>
    <w:p w14:paraId="020CBAC0" w14:textId="77777777" w:rsidR="00B4522B" w:rsidRPr="008E3C2C" w:rsidRDefault="0016538E" w:rsidP="007C2AEF">
      <w:pPr>
        <w:pStyle w:val="Bezmezer"/>
        <w:numPr>
          <w:ilvl w:val="0"/>
          <w:numId w:val="2"/>
        </w:numPr>
        <w:rPr>
          <w:rFonts w:ascii="Tahoma" w:hAnsi="Tahoma" w:cs="Tahoma"/>
          <w:b/>
          <w:sz w:val="20"/>
          <w:u w:val="single"/>
        </w:rPr>
      </w:pPr>
      <w:r w:rsidRPr="00E13954">
        <w:rPr>
          <w:rFonts w:ascii="Tahoma" w:hAnsi="Tahoma" w:cs="Tahoma"/>
          <w:sz w:val="20"/>
        </w:rPr>
        <w:t xml:space="preserve">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w:t>
      </w:r>
      <w:r w:rsidR="00AA4362">
        <w:rPr>
          <w:rFonts w:ascii="Tahoma" w:hAnsi="Tahoma" w:cs="Tahoma"/>
          <w:sz w:val="20"/>
        </w:rPr>
        <w:t>poštou nebo prostřednictvím datové schránky, mají-li ji obě strany zřízenu.</w:t>
      </w:r>
      <w:r w:rsidRPr="00E13954">
        <w:rPr>
          <w:rFonts w:ascii="Tahoma" w:hAnsi="Tahoma" w:cs="Tahoma"/>
          <w:sz w:val="20"/>
        </w:rPr>
        <w:t xml:space="preserve"> Ostatní sdělení či informace, nemají-li podstatný vliv na plnění práv a povinností jedné ze smluvních stran podle této smlouvy, mohou být sdělována ústně či prostřednictvím elektronické pošty. Smluvní strany berou výslovně </w:t>
      </w:r>
      <w:r w:rsidRPr="00E13954">
        <w:rPr>
          <w:rFonts w:ascii="Tahoma" w:hAnsi="Tahoma" w:cs="Tahoma"/>
          <w:sz w:val="20"/>
        </w:rPr>
        <w:lastRenderedPageBreak/>
        <w:t xml:space="preserve">na vědomí, že taková sdělení mají operativní a podpůrný charakter a </w:t>
      </w:r>
      <w:r w:rsidR="00A63D09">
        <w:rPr>
          <w:rFonts w:ascii="Tahoma" w:hAnsi="Tahoma" w:cs="Tahoma"/>
          <w:sz w:val="20"/>
        </w:rPr>
        <w:t>nezavazují druhou smluvní stranu</w:t>
      </w:r>
      <w:r w:rsidRPr="00E13954">
        <w:rPr>
          <w:rFonts w:ascii="Tahoma" w:hAnsi="Tahoma" w:cs="Tahoma"/>
          <w:sz w:val="20"/>
        </w:rPr>
        <w:t xml:space="preserve"> do doby, než je splněn postup podle předchozí věty.</w:t>
      </w:r>
    </w:p>
    <w:p w14:paraId="3D651677" w14:textId="77777777" w:rsidR="008E3C2C" w:rsidRDefault="008E3C2C" w:rsidP="008E3C2C">
      <w:pPr>
        <w:pStyle w:val="Bezmezer"/>
        <w:rPr>
          <w:rFonts w:ascii="Tahoma" w:hAnsi="Tahoma" w:cs="Tahoma"/>
          <w:sz w:val="20"/>
        </w:rPr>
      </w:pPr>
    </w:p>
    <w:p w14:paraId="1C26FAF6" w14:textId="77777777" w:rsidR="00F64EB3" w:rsidRDefault="00F64EB3" w:rsidP="008E3C2C">
      <w:pPr>
        <w:pStyle w:val="Bezmezer"/>
        <w:rPr>
          <w:rFonts w:ascii="Tahoma" w:hAnsi="Tahoma" w:cs="Tahoma"/>
          <w:sz w:val="20"/>
        </w:rPr>
      </w:pPr>
    </w:p>
    <w:p w14:paraId="6A1BAE58" w14:textId="77777777" w:rsidR="009C0917" w:rsidRPr="00E13954" w:rsidRDefault="009C0917" w:rsidP="00E13954">
      <w:pPr>
        <w:pStyle w:val="Bezmezer"/>
        <w:rPr>
          <w:rFonts w:ascii="Tahoma" w:hAnsi="Tahoma" w:cs="Tahoma"/>
          <w:b/>
          <w:bCs/>
          <w:sz w:val="20"/>
        </w:rPr>
      </w:pPr>
    </w:p>
    <w:p w14:paraId="42FC5204" w14:textId="77777777" w:rsidR="001571A5" w:rsidRPr="00E13954" w:rsidRDefault="001571A5" w:rsidP="00E13954">
      <w:pPr>
        <w:pStyle w:val="Bezmezer"/>
        <w:jc w:val="center"/>
        <w:rPr>
          <w:rFonts w:ascii="Tahoma" w:hAnsi="Tahoma" w:cs="Tahoma"/>
          <w:bCs/>
          <w:caps/>
          <w:sz w:val="20"/>
        </w:rPr>
      </w:pPr>
      <w:r w:rsidRPr="00E13954">
        <w:rPr>
          <w:rFonts w:ascii="Tahoma" w:hAnsi="Tahoma" w:cs="Tahoma"/>
          <w:b/>
          <w:sz w:val="20"/>
        </w:rPr>
        <w:t>I</w:t>
      </w:r>
      <w:r w:rsidR="00FE2B51">
        <w:rPr>
          <w:rFonts w:ascii="Tahoma" w:hAnsi="Tahoma" w:cs="Tahoma"/>
          <w:b/>
          <w:sz w:val="20"/>
        </w:rPr>
        <w:t>V</w:t>
      </w:r>
      <w:r w:rsidRPr="00E13954">
        <w:rPr>
          <w:rFonts w:ascii="Tahoma" w:hAnsi="Tahoma" w:cs="Tahoma"/>
          <w:b/>
          <w:sz w:val="20"/>
        </w:rPr>
        <w:t>. Místo plnění</w:t>
      </w:r>
    </w:p>
    <w:p w14:paraId="64E33A71" w14:textId="77777777" w:rsidR="001571A5" w:rsidRPr="00E13954" w:rsidRDefault="001571A5" w:rsidP="00E13954">
      <w:pPr>
        <w:pStyle w:val="Bezmezer"/>
        <w:rPr>
          <w:rFonts w:ascii="Tahoma" w:hAnsi="Tahoma" w:cs="Tahoma"/>
          <w:sz w:val="20"/>
        </w:rPr>
      </w:pPr>
    </w:p>
    <w:p w14:paraId="7C45FCD4" w14:textId="766ABC4D" w:rsidR="00C702D4" w:rsidRPr="00352211" w:rsidRDefault="001571A5" w:rsidP="005E59F7">
      <w:pPr>
        <w:pStyle w:val="Bezmezer"/>
        <w:numPr>
          <w:ilvl w:val="0"/>
          <w:numId w:val="3"/>
        </w:numPr>
        <w:rPr>
          <w:rFonts w:ascii="Tahoma" w:hAnsi="Tahoma" w:cs="Tahoma"/>
          <w:sz w:val="20"/>
        </w:rPr>
      </w:pPr>
      <w:r w:rsidRPr="00352211">
        <w:rPr>
          <w:rFonts w:ascii="Tahoma" w:hAnsi="Tahoma" w:cs="Tahoma"/>
          <w:sz w:val="20"/>
        </w:rPr>
        <w:t xml:space="preserve">Místem plnění této smlouvy </w:t>
      </w:r>
      <w:r w:rsidR="00E778F6" w:rsidRPr="00E778F6">
        <w:rPr>
          <w:rFonts w:ascii="Tahoma" w:hAnsi="Tahoma" w:cs="Tahoma"/>
          <w:sz w:val="20"/>
        </w:rPr>
        <w:t>je město Litomyšl, Toulovcovo náměstí, k. ú Litomyšl (685674), p.č, 2138/19.</w:t>
      </w:r>
    </w:p>
    <w:p w14:paraId="240153EB" w14:textId="77777777" w:rsidR="00A1343F" w:rsidRPr="00E13954" w:rsidRDefault="00A1343F" w:rsidP="00E13954">
      <w:pPr>
        <w:pStyle w:val="Bezmezer"/>
        <w:rPr>
          <w:rFonts w:ascii="Tahoma" w:hAnsi="Tahoma" w:cs="Tahoma"/>
          <w:sz w:val="20"/>
        </w:rPr>
      </w:pPr>
    </w:p>
    <w:p w14:paraId="61FD1E6F" w14:textId="77777777" w:rsidR="001571A5" w:rsidRPr="00786AC8" w:rsidRDefault="001571A5" w:rsidP="005E59F7">
      <w:pPr>
        <w:pStyle w:val="Bezmezer"/>
        <w:numPr>
          <w:ilvl w:val="0"/>
          <w:numId w:val="3"/>
        </w:numPr>
        <w:rPr>
          <w:rFonts w:ascii="Tahoma" w:hAnsi="Tahoma" w:cs="Tahoma"/>
          <w:sz w:val="20"/>
        </w:rPr>
      </w:pPr>
      <w:r w:rsidRPr="00786AC8">
        <w:rPr>
          <w:rFonts w:ascii="Tahoma" w:hAnsi="Tahoma" w:cs="Tahoma"/>
          <w:sz w:val="20"/>
        </w:rPr>
        <w:t>Staveništěm se rozumí zhotovitelem ohraničený prostor</w:t>
      </w:r>
      <w:r w:rsidR="00C702D4" w:rsidRPr="00786AC8">
        <w:rPr>
          <w:rFonts w:ascii="Tahoma" w:hAnsi="Tahoma" w:cs="Tahoma"/>
          <w:sz w:val="20"/>
        </w:rPr>
        <w:t xml:space="preserve"> v místě plnění</w:t>
      </w:r>
      <w:r w:rsidRPr="00786AC8">
        <w:rPr>
          <w:rFonts w:ascii="Tahoma" w:hAnsi="Tahoma" w:cs="Tahoma"/>
          <w:sz w:val="20"/>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zhotovitelem při provádění díla) při plnění této smlouvy a jsou umístěny v prostoru staveniště.</w:t>
      </w:r>
    </w:p>
    <w:p w14:paraId="01FFBEE8" w14:textId="77777777" w:rsidR="001571A5" w:rsidRPr="007743E0" w:rsidRDefault="001571A5" w:rsidP="00E13954">
      <w:pPr>
        <w:pStyle w:val="Bezmezer"/>
        <w:rPr>
          <w:rFonts w:ascii="Tahoma" w:hAnsi="Tahoma" w:cs="Tahoma"/>
          <w:b/>
          <w:bCs/>
          <w:sz w:val="20"/>
        </w:rPr>
      </w:pPr>
    </w:p>
    <w:p w14:paraId="4B4B85D9" w14:textId="77777777" w:rsidR="00C702D4" w:rsidRPr="007743E0" w:rsidRDefault="00C702D4" w:rsidP="00E13954">
      <w:pPr>
        <w:pStyle w:val="Bezmezer"/>
        <w:rPr>
          <w:rFonts w:ascii="Tahoma" w:hAnsi="Tahoma" w:cs="Tahoma"/>
          <w:b/>
          <w:bCs/>
          <w:sz w:val="20"/>
        </w:rPr>
      </w:pPr>
    </w:p>
    <w:p w14:paraId="2B5ABF2F" w14:textId="455748E5" w:rsidR="00906A3B" w:rsidRPr="007743E0" w:rsidRDefault="0016538E" w:rsidP="00906A3B">
      <w:pPr>
        <w:pStyle w:val="Bezmezer"/>
        <w:jc w:val="center"/>
        <w:rPr>
          <w:rFonts w:ascii="Tahoma" w:hAnsi="Tahoma" w:cs="Tahoma"/>
          <w:b/>
          <w:bCs/>
          <w:sz w:val="20"/>
        </w:rPr>
      </w:pPr>
      <w:r w:rsidRPr="007743E0">
        <w:rPr>
          <w:rFonts w:ascii="Tahoma" w:hAnsi="Tahoma" w:cs="Tahoma"/>
          <w:b/>
          <w:bCs/>
          <w:sz w:val="20"/>
        </w:rPr>
        <w:t>V</w:t>
      </w:r>
      <w:r w:rsidR="009C0917" w:rsidRPr="007743E0">
        <w:rPr>
          <w:rFonts w:ascii="Tahoma" w:hAnsi="Tahoma" w:cs="Tahoma"/>
          <w:b/>
          <w:bCs/>
          <w:sz w:val="20"/>
        </w:rPr>
        <w:t>. Doba plnění</w:t>
      </w:r>
      <w:r w:rsidR="00906A3B">
        <w:rPr>
          <w:rFonts w:ascii="Tahoma" w:hAnsi="Tahoma" w:cs="Tahoma"/>
          <w:b/>
          <w:bCs/>
          <w:sz w:val="20"/>
        </w:rPr>
        <w:t xml:space="preserve">  </w:t>
      </w:r>
    </w:p>
    <w:p w14:paraId="53654763" w14:textId="77777777" w:rsidR="009C0917" w:rsidRPr="007743E0" w:rsidRDefault="009C0917" w:rsidP="00E13954">
      <w:pPr>
        <w:pStyle w:val="Bezmezer"/>
        <w:rPr>
          <w:rFonts w:ascii="Tahoma" w:hAnsi="Tahoma" w:cs="Tahoma"/>
          <w:b/>
          <w:bCs/>
          <w:sz w:val="20"/>
        </w:rPr>
      </w:pPr>
    </w:p>
    <w:p w14:paraId="6F708E95" w14:textId="35E7A5B1" w:rsidR="0007777B" w:rsidRPr="00DA6124" w:rsidRDefault="001571A5" w:rsidP="005E59F7">
      <w:pPr>
        <w:pStyle w:val="Bezmezer"/>
        <w:numPr>
          <w:ilvl w:val="0"/>
          <w:numId w:val="4"/>
        </w:numPr>
        <w:rPr>
          <w:rFonts w:ascii="Tahoma" w:hAnsi="Tahoma" w:cs="Tahoma"/>
          <w:sz w:val="20"/>
        </w:rPr>
      </w:pPr>
      <w:r w:rsidRPr="00DA6124">
        <w:rPr>
          <w:rFonts w:ascii="Tahoma" w:hAnsi="Tahoma" w:cs="Tahoma"/>
          <w:sz w:val="20"/>
        </w:rPr>
        <w:t xml:space="preserve">Zhotovitel je povinen provést dílo v souladu s podmínkami této smlouvy a odevzdat je po řádném dokončení objednateli nejpozději </w:t>
      </w:r>
      <w:r w:rsidR="00060BAF" w:rsidRPr="00DA6124">
        <w:rPr>
          <w:rFonts w:ascii="Tahoma" w:hAnsi="Tahoma" w:cs="Tahoma"/>
          <w:sz w:val="20"/>
        </w:rPr>
        <w:t xml:space="preserve">do </w:t>
      </w:r>
      <w:r w:rsidR="00E778F6" w:rsidRPr="00DA6124">
        <w:rPr>
          <w:rFonts w:ascii="Tahoma" w:hAnsi="Tahoma" w:cs="Tahoma"/>
          <w:b/>
          <w:sz w:val="20"/>
        </w:rPr>
        <w:t>31.3</w:t>
      </w:r>
      <w:r w:rsidR="00F64EB3" w:rsidRPr="00DA6124">
        <w:rPr>
          <w:rFonts w:ascii="Tahoma" w:hAnsi="Tahoma" w:cs="Tahoma"/>
          <w:b/>
          <w:sz w:val="20"/>
        </w:rPr>
        <w:t>.202</w:t>
      </w:r>
      <w:r w:rsidR="00E778F6" w:rsidRPr="00DA6124">
        <w:rPr>
          <w:rFonts w:ascii="Tahoma" w:hAnsi="Tahoma" w:cs="Tahoma"/>
          <w:b/>
          <w:sz w:val="20"/>
        </w:rPr>
        <w:t>6</w:t>
      </w:r>
      <w:r w:rsidR="00F564E6" w:rsidRPr="00DA6124">
        <w:rPr>
          <w:rFonts w:ascii="Tahoma" w:hAnsi="Tahoma" w:cs="Tahoma"/>
          <w:b/>
          <w:sz w:val="20"/>
        </w:rPr>
        <w:t>.</w:t>
      </w:r>
      <w:r w:rsidR="00711FDA" w:rsidRPr="00DA6124">
        <w:rPr>
          <w:rFonts w:ascii="Tahoma" w:hAnsi="Tahoma" w:cs="Tahoma"/>
          <w:sz w:val="20"/>
        </w:rPr>
        <w:t xml:space="preserve"> </w:t>
      </w:r>
    </w:p>
    <w:p w14:paraId="29D306E6" w14:textId="77777777" w:rsidR="0007777B" w:rsidRPr="00DA6124" w:rsidRDefault="0007777B" w:rsidP="00E13954">
      <w:pPr>
        <w:pStyle w:val="Bezmezer"/>
        <w:rPr>
          <w:rFonts w:ascii="Tahoma" w:hAnsi="Tahoma" w:cs="Tahoma"/>
          <w:sz w:val="20"/>
        </w:rPr>
      </w:pPr>
    </w:p>
    <w:p w14:paraId="1FBC6013" w14:textId="2DA065F8" w:rsidR="00DE59CB" w:rsidRPr="00DA6124" w:rsidRDefault="001571A5" w:rsidP="003B051D">
      <w:pPr>
        <w:pStyle w:val="Bezmezer"/>
        <w:numPr>
          <w:ilvl w:val="0"/>
          <w:numId w:val="4"/>
        </w:numPr>
        <w:rPr>
          <w:rFonts w:ascii="Tahoma" w:hAnsi="Tahoma" w:cs="Tahoma"/>
          <w:sz w:val="20"/>
        </w:rPr>
      </w:pPr>
      <w:r w:rsidRPr="00DA6124">
        <w:rPr>
          <w:rFonts w:ascii="Tahoma" w:hAnsi="Tahoma" w:cs="Tahoma"/>
          <w:sz w:val="20"/>
        </w:rPr>
        <w:t xml:space="preserve">Objednatel </w:t>
      </w:r>
      <w:r w:rsidR="00F64EB3" w:rsidRPr="00DA6124">
        <w:rPr>
          <w:rFonts w:ascii="Tahoma" w:hAnsi="Tahoma" w:cs="Tahoma"/>
          <w:sz w:val="20"/>
        </w:rPr>
        <w:t>předá</w:t>
      </w:r>
      <w:r w:rsidRPr="00DA6124">
        <w:rPr>
          <w:rFonts w:ascii="Tahoma" w:hAnsi="Tahoma" w:cs="Tahoma"/>
          <w:sz w:val="20"/>
        </w:rPr>
        <w:t xml:space="preserve"> zhotoviteli staveniště</w:t>
      </w:r>
      <w:r w:rsidR="00DA6124" w:rsidRPr="00DA6124">
        <w:rPr>
          <w:rFonts w:ascii="Tahoma" w:hAnsi="Tahoma" w:cs="Tahoma"/>
          <w:sz w:val="20"/>
        </w:rPr>
        <w:t xml:space="preserve"> </w:t>
      </w:r>
      <w:r w:rsidR="00DA6124" w:rsidRPr="00DA6124">
        <w:rPr>
          <w:rFonts w:ascii="Tahoma" w:hAnsi="Tahoma" w:cs="Tahoma"/>
          <w:b/>
          <w:bCs/>
          <w:sz w:val="20"/>
        </w:rPr>
        <w:t>kdykoliv po nabytí účinnosti této smlouvy, a to</w:t>
      </w:r>
      <w:r w:rsidRPr="00DA6124">
        <w:rPr>
          <w:rFonts w:ascii="Tahoma" w:hAnsi="Tahoma" w:cs="Tahoma"/>
          <w:b/>
          <w:bCs/>
          <w:sz w:val="20"/>
        </w:rPr>
        <w:t xml:space="preserve"> </w:t>
      </w:r>
      <w:r w:rsidR="00F64EB3" w:rsidRPr="00DA6124">
        <w:rPr>
          <w:rFonts w:ascii="Tahoma" w:hAnsi="Tahoma" w:cs="Tahoma"/>
          <w:b/>
          <w:bCs/>
          <w:sz w:val="20"/>
        </w:rPr>
        <w:t>na jeho písemnou žádost dle aktuálních kapacit zhotovitele</w:t>
      </w:r>
      <w:r w:rsidR="00F64EB3" w:rsidRPr="00DA6124">
        <w:rPr>
          <w:rFonts w:ascii="Tahoma" w:hAnsi="Tahoma" w:cs="Tahoma"/>
          <w:sz w:val="20"/>
        </w:rPr>
        <w:t>, nejpozději</w:t>
      </w:r>
      <w:r w:rsidR="00F64EB3" w:rsidRPr="00DA6124">
        <w:rPr>
          <w:rFonts w:ascii="Tahoma" w:hAnsi="Tahoma" w:cs="Tahoma"/>
          <w:b/>
          <w:bCs/>
          <w:sz w:val="20"/>
        </w:rPr>
        <w:t xml:space="preserve"> </w:t>
      </w:r>
      <w:r w:rsidR="00F64EB3" w:rsidRPr="00DA6124">
        <w:rPr>
          <w:rFonts w:ascii="Tahoma" w:hAnsi="Tahoma" w:cs="Tahoma"/>
          <w:sz w:val="20"/>
        </w:rPr>
        <w:t xml:space="preserve">však </w:t>
      </w:r>
      <w:r w:rsidR="00E778F6" w:rsidRPr="00DA6124">
        <w:rPr>
          <w:rFonts w:ascii="Tahoma" w:hAnsi="Tahoma" w:cs="Tahoma"/>
          <w:b/>
          <w:bCs/>
          <w:sz w:val="20"/>
        </w:rPr>
        <w:t>3</w:t>
      </w:r>
      <w:r w:rsidR="004C6617">
        <w:rPr>
          <w:rFonts w:ascii="Tahoma" w:hAnsi="Tahoma" w:cs="Tahoma"/>
          <w:b/>
          <w:bCs/>
          <w:sz w:val="20"/>
        </w:rPr>
        <w:t>0</w:t>
      </w:r>
      <w:r w:rsidR="00E778F6" w:rsidRPr="00DA6124">
        <w:rPr>
          <w:rFonts w:ascii="Tahoma" w:hAnsi="Tahoma" w:cs="Tahoma"/>
          <w:b/>
          <w:bCs/>
          <w:sz w:val="20"/>
        </w:rPr>
        <w:t>.11.202</w:t>
      </w:r>
      <w:r w:rsidR="00DA6124">
        <w:rPr>
          <w:rFonts w:ascii="Tahoma" w:hAnsi="Tahoma" w:cs="Tahoma"/>
          <w:b/>
          <w:bCs/>
          <w:sz w:val="20"/>
        </w:rPr>
        <w:t>5</w:t>
      </w:r>
      <w:r w:rsidR="00F64EB3" w:rsidRPr="00DA6124">
        <w:rPr>
          <w:rFonts w:ascii="Tahoma" w:hAnsi="Tahoma" w:cs="Tahoma"/>
          <w:b/>
          <w:bCs/>
          <w:sz w:val="20"/>
        </w:rPr>
        <w:t>.</w:t>
      </w:r>
      <w:r w:rsidR="00F64EB3" w:rsidRPr="00DA6124">
        <w:rPr>
          <w:rFonts w:ascii="Tahoma" w:hAnsi="Tahoma" w:cs="Tahoma"/>
          <w:sz w:val="20"/>
        </w:rPr>
        <w:t xml:space="preserve"> </w:t>
      </w:r>
      <w:r w:rsidRPr="00DA6124">
        <w:rPr>
          <w:rFonts w:ascii="Tahoma" w:hAnsi="Tahoma" w:cs="Tahoma"/>
          <w:sz w:val="20"/>
        </w:rPr>
        <w:t xml:space="preserve">O předání </w:t>
      </w:r>
      <w:r w:rsidR="00B64F2A" w:rsidRPr="00DA6124">
        <w:rPr>
          <w:rFonts w:ascii="Tahoma" w:hAnsi="Tahoma" w:cs="Tahoma"/>
          <w:sz w:val="20"/>
        </w:rPr>
        <w:t xml:space="preserve">staveniště </w:t>
      </w:r>
      <w:r w:rsidRPr="00DA6124">
        <w:rPr>
          <w:rFonts w:ascii="Tahoma" w:hAnsi="Tahoma" w:cs="Tahoma"/>
          <w:sz w:val="20"/>
        </w:rPr>
        <w:t>pořídí smluvní strany písemný zá</w:t>
      </w:r>
      <w:r w:rsidR="003B051D" w:rsidRPr="00DA6124">
        <w:rPr>
          <w:rFonts w:ascii="Tahoma" w:hAnsi="Tahoma" w:cs="Tahoma"/>
          <w:sz w:val="20"/>
        </w:rPr>
        <w:t>znam</w:t>
      </w:r>
      <w:r w:rsidRPr="00DA6124">
        <w:rPr>
          <w:rFonts w:ascii="Tahoma" w:hAnsi="Tahoma" w:cs="Tahoma"/>
          <w:sz w:val="20"/>
        </w:rPr>
        <w:t>.</w:t>
      </w:r>
    </w:p>
    <w:p w14:paraId="18BE8D6D" w14:textId="77777777" w:rsidR="00DE59CB" w:rsidRPr="005C0D3D" w:rsidRDefault="00DE59CB" w:rsidP="00DE59CB">
      <w:pPr>
        <w:pStyle w:val="Bezmezer"/>
        <w:ind w:left="360"/>
        <w:rPr>
          <w:rFonts w:ascii="Tahoma" w:hAnsi="Tahoma" w:cs="Tahoma"/>
          <w:sz w:val="20"/>
        </w:rPr>
      </w:pPr>
    </w:p>
    <w:p w14:paraId="61443DE0" w14:textId="033EE42F" w:rsidR="003B051D" w:rsidRPr="00C048B0" w:rsidRDefault="006C6B20" w:rsidP="003B051D">
      <w:pPr>
        <w:pStyle w:val="Bezmezer"/>
        <w:numPr>
          <w:ilvl w:val="0"/>
          <w:numId w:val="4"/>
        </w:numPr>
        <w:rPr>
          <w:rFonts w:ascii="Tahoma" w:hAnsi="Tahoma" w:cs="Tahoma"/>
          <w:sz w:val="20"/>
        </w:rPr>
      </w:pPr>
      <w:r w:rsidRPr="005C0D3D">
        <w:rPr>
          <w:rFonts w:ascii="Tahoma" w:hAnsi="Tahoma" w:cs="Tahoma"/>
          <w:sz w:val="20"/>
        </w:rPr>
        <w:t xml:space="preserve">Pokud zhotovitel nepřevezme staveniště </w:t>
      </w:r>
      <w:r w:rsidR="00F64EB3" w:rsidRPr="005C0D3D">
        <w:rPr>
          <w:rFonts w:ascii="Tahoma" w:hAnsi="Tahoma" w:cs="Tahoma"/>
          <w:sz w:val="20"/>
        </w:rPr>
        <w:t>do stanoveného termínu</w:t>
      </w:r>
      <w:r w:rsidRPr="005C0D3D">
        <w:rPr>
          <w:rFonts w:ascii="Tahoma" w:hAnsi="Tahoma" w:cs="Tahoma"/>
          <w:sz w:val="20"/>
        </w:rPr>
        <w:t xml:space="preserve">, i když mu to objednatel umožnil, je </w:t>
      </w:r>
      <w:r w:rsidR="00DE59CB" w:rsidRPr="005C0D3D">
        <w:rPr>
          <w:rFonts w:ascii="Tahoma" w:hAnsi="Tahoma" w:cs="Tahoma"/>
          <w:sz w:val="20"/>
        </w:rPr>
        <w:t xml:space="preserve">tato skutečnost </w:t>
      </w:r>
      <w:r w:rsidRPr="005C0D3D">
        <w:rPr>
          <w:rFonts w:ascii="Tahoma" w:hAnsi="Tahoma" w:cs="Tahoma"/>
          <w:sz w:val="20"/>
        </w:rPr>
        <w:t>považován</w:t>
      </w:r>
      <w:r w:rsidR="00DE59CB" w:rsidRPr="005C0D3D">
        <w:rPr>
          <w:rFonts w:ascii="Tahoma" w:hAnsi="Tahoma" w:cs="Tahoma"/>
          <w:sz w:val="20"/>
        </w:rPr>
        <w:t>a</w:t>
      </w:r>
      <w:r w:rsidRPr="005C0D3D">
        <w:rPr>
          <w:rFonts w:ascii="Tahoma" w:hAnsi="Tahoma" w:cs="Tahoma"/>
          <w:sz w:val="20"/>
        </w:rPr>
        <w:t xml:space="preserve"> za závažné porušení</w:t>
      </w:r>
      <w:r w:rsidRPr="00C048B0">
        <w:rPr>
          <w:rFonts w:ascii="Tahoma" w:hAnsi="Tahoma" w:cs="Tahoma"/>
          <w:sz w:val="20"/>
        </w:rPr>
        <w:t xml:space="preserve"> Smlouvy.</w:t>
      </w:r>
    </w:p>
    <w:p w14:paraId="1206ABD2" w14:textId="77777777" w:rsidR="001571A5" w:rsidRPr="00C048B0" w:rsidRDefault="001571A5" w:rsidP="00E13954">
      <w:pPr>
        <w:pStyle w:val="Bezmezer"/>
        <w:rPr>
          <w:rFonts w:ascii="Tahoma" w:hAnsi="Tahoma" w:cs="Tahoma"/>
          <w:sz w:val="20"/>
        </w:rPr>
      </w:pPr>
    </w:p>
    <w:p w14:paraId="24FA4AEB" w14:textId="5548678D" w:rsidR="003B051D" w:rsidRPr="00C048B0" w:rsidRDefault="001571A5" w:rsidP="005E59F7">
      <w:pPr>
        <w:pStyle w:val="Bezmezer"/>
        <w:numPr>
          <w:ilvl w:val="0"/>
          <w:numId w:val="4"/>
        </w:numPr>
        <w:rPr>
          <w:rFonts w:ascii="Tahoma" w:hAnsi="Tahoma" w:cs="Tahoma"/>
          <w:sz w:val="20"/>
        </w:rPr>
      </w:pPr>
      <w:r w:rsidRPr="00C048B0">
        <w:rPr>
          <w:rFonts w:ascii="Tahoma" w:hAnsi="Tahoma" w:cs="Tahoma"/>
          <w:sz w:val="20"/>
        </w:rPr>
        <w:t xml:space="preserve">Zhotovitel </w:t>
      </w:r>
      <w:r w:rsidR="00711FDA" w:rsidRPr="00C048B0">
        <w:rPr>
          <w:rFonts w:ascii="Tahoma" w:hAnsi="Tahoma" w:cs="Tahoma"/>
          <w:sz w:val="20"/>
        </w:rPr>
        <w:t xml:space="preserve">se zavazuje začít </w:t>
      </w:r>
      <w:r w:rsidRPr="00C048B0">
        <w:rPr>
          <w:rFonts w:ascii="Tahoma" w:hAnsi="Tahoma" w:cs="Tahoma"/>
          <w:sz w:val="20"/>
        </w:rPr>
        <w:t>s</w:t>
      </w:r>
      <w:r w:rsidR="00953C95" w:rsidRPr="00C048B0">
        <w:rPr>
          <w:rFonts w:ascii="Tahoma" w:hAnsi="Tahoma" w:cs="Tahoma"/>
          <w:sz w:val="20"/>
        </w:rPr>
        <w:t xml:space="preserve"> fyzickým </w:t>
      </w:r>
      <w:r w:rsidR="00711FDA" w:rsidRPr="00C048B0">
        <w:rPr>
          <w:rFonts w:ascii="Tahoma" w:hAnsi="Tahoma" w:cs="Tahoma"/>
          <w:sz w:val="20"/>
        </w:rPr>
        <w:t xml:space="preserve">prováděním díla </w:t>
      </w:r>
      <w:r w:rsidR="006C6B20" w:rsidRPr="00C048B0">
        <w:rPr>
          <w:rFonts w:ascii="Tahoma" w:hAnsi="Tahoma" w:cs="Tahoma"/>
          <w:sz w:val="20"/>
        </w:rPr>
        <w:t xml:space="preserve">nejpozději do </w:t>
      </w:r>
      <w:r w:rsidR="00F64EB3">
        <w:rPr>
          <w:rFonts w:ascii="Tahoma" w:hAnsi="Tahoma" w:cs="Tahoma"/>
          <w:sz w:val="20"/>
        </w:rPr>
        <w:t>5</w:t>
      </w:r>
      <w:r w:rsidR="006C6B20" w:rsidRPr="00C048B0">
        <w:rPr>
          <w:rFonts w:ascii="Tahoma" w:hAnsi="Tahoma" w:cs="Tahoma"/>
          <w:sz w:val="20"/>
        </w:rPr>
        <w:t xml:space="preserve"> </w:t>
      </w:r>
      <w:r w:rsidR="00476DEB" w:rsidRPr="00C048B0">
        <w:rPr>
          <w:rFonts w:ascii="Tahoma" w:hAnsi="Tahoma" w:cs="Tahoma"/>
          <w:sz w:val="20"/>
        </w:rPr>
        <w:t>kalendářních</w:t>
      </w:r>
      <w:r w:rsidR="006C6B20" w:rsidRPr="00C048B0">
        <w:rPr>
          <w:rFonts w:ascii="Tahoma" w:hAnsi="Tahoma" w:cs="Tahoma"/>
          <w:sz w:val="20"/>
        </w:rPr>
        <w:t xml:space="preserve"> dnů</w:t>
      </w:r>
      <w:r w:rsidR="00711FDA" w:rsidRPr="00C048B0">
        <w:rPr>
          <w:rFonts w:ascii="Tahoma" w:hAnsi="Tahoma" w:cs="Tahoma"/>
          <w:sz w:val="20"/>
        </w:rPr>
        <w:t xml:space="preserve"> </w:t>
      </w:r>
      <w:r w:rsidR="006C6B20" w:rsidRPr="00C048B0">
        <w:rPr>
          <w:rFonts w:ascii="Tahoma" w:hAnsi="Tahoma" w:cs="Tahoma"/>
          <w:sz w:val="20"/>
        </w:rPr>
        <w:t>ode dne předání a</w:t>
      </w:r>
      <w:r w:rsidR="00711FDA" w:rsidRPr="00C048B0">
        <w:rPr>
          <w:rFonts w:ascii="Tahoma" w:hAnsi="Tahoma" w:cs="Tahoma"/>
          <w:sz w:val="20"/>
        </w:rPr>
        <w:t xml:space="preserve"> převzetí staveniště</w:t>
      </w:r>
      <w:r w:rsidR="00F64EB3">
        <w:rPr>
          <w:rFonts w:ascii="Tahoma" w:hAnsi="Tahoma" w:cs="Tahoma"/>
          <w:sz w:val="20"/>
        </w:rPr>
        <w:t xml:space="preserve"> a plynule v provádění díla pokračovat.</w:t>
      </w:r>
    </w:p>
    <w:p w14:paraId="3118D29E" w14:textId="77777777" w:rsidR="00476DEB" w:rsidRPr="00C048B0" w:rsidRDefault="00476DEB" w:rsidP="00476DEB">
      <w:pPr>
        <w:pStyle w:val="Bezmezer"/>
        <w:ind w:left="360"/>
        <w:rPr>
          <w:rFonts w:ascii="Tahoma" w:hAnsi="Tahoma" w:cs="Tahoma"/>
          <w:sz w:val="20"/>
        </w:rPr>
      </w:pPr>
    </w:p>
    <w:p w14:paraId="2C81E374" w14:textId="77777777" w:rsidR="00953C95" w:rsidRDefault="001571A5" w:rsidP="005E59F7">
      <w:pPr>
        <w:pStyle w:val="Bezmezer"/>
        <w:numPr>
          <w:ilvl w:val="0"/>
          <w:numId w:val="4"/>
        </w:numPr>
        <w:rPr>
          <w:rFonts w:ascii="Tahoma" w:hAnsi="Tahoma" w:cs="Tahoma"/>
          <w:sz w:val="20"/>
        </w:rPr>
      </w:pPr>
      <w:r w:rsidRPr="007743E0">
        <w:rPr>
          <w:rFonts w:ascii="Tahoma" w:hAnsi="Tahoma" w:cs="Tahoma"/>
          <w:sz w:val="20"/>
        </w:rPr>
        <w:t xml:space="preserve">Práce budou považovány za </w:t>
      </w:r>
      <w:r w:rsidR="00B26B83" w:rsidRPr="007743E0">
        <w:rPr>
          <w:rFonts w:ascii="Tahoma" w:hAnsi="Tahoma" w:cs="Tahoma"/>
          <w:sz w:val="20"/>
        </w:rPr>
        <w:t xml:space="preserve">provedené </w:t>
      </w:r>
      <w:r w:rsidRPr="007743E0">
        <w:rPr>
          <w:rFonts w:ascii="Tahoma" w:hAnsi="Tahoma" w:cs="Tahoma"/>
          <w:sz w:val="20"/>
        </w:rPr>
        <w:t xml:space="preserve">v okamžiku jejich řádného </w:t>
      </w:r>
      <w:r w:rsidR="00B26B83" w:rsidRPr="007743E0">
        <w:rPr>
          <w:rFonts w:ascii="Tahoma" w:hAnsi="Tahoma" w:cs="Tahoma"/>
          <w:sz w:val="20"/>
        </w:rPr>
        <w:t xml:space="preserve">dokončení </w:t>
      </w:r>
      <w:r w:rsidRPr="007743E0">
        <w:rPr>
          <w:rFonts w:ascii="Tahoma" w:hAnsi="Tahoma" w:cs="Tahoma"/>
          <w:sz w:val="20"/>
        </w:rPr>
        <w:t>a předání objednateli v</w:t>
      </w:r>
      <w:r w:rsidR="00010024" w:rsidRPr="007743E0">
        <w:rPr>
          <w:rFonts w:ascii="Tahoma" w:hAnsi="Tahoma" w:cs="Tahoma"/>
          <w:sz w:val="20"/>
        </w:rPr>
        <w:t> </w:t>
      </w:r>
      <w:r w:rsidRPr="007743E0">
        <w:rPr>
          <w:rFonts w:ascii="Tahoma" w:hAnsi="Tahoma" w:cs="Tahoma"/>
          <w:sz w:val="20"/>
        </w:rPr>
        <w:t>místě plnění.</w:t>
      </w:r>
      <w:r w:rsidR="00D047C2" w:rsidRPr="007743E0">
        <w:rPr>
          <w:rFonts w:ascii="Tahoma" w:hAnsi="Tahoma" w:cs="Tahoma"/>
          <w:sz w:val="20"/>
        </w:rPr>
        <w:t xml:space="preserve"> </w:t>
      </w:r>
    </w:p>
    <w:p w14:paraId="0DFFA259" w14:textId="77777777" w:rsidR="00901650" w:rsidRDefault="00901650" w:rsidP="00E13954">
      <w:pPr>
        <w:pStyle w:val="Bezmezer"/>
        <w:rPr>
          <w:rFonts w:ascii="Tahoma" w:hAnsi="Tahoma" w:cs="Tahoma"/>
          <w:sz w:val="20"/>
        </w:rPr>
      </w:pPr>
    </w:p>
    <w:p w14:paraId="2303F591" w14:textId="77777777" w:rsidR="00C702D4" w:rsidRPr="00E13954" w:rsidRDefault="00C702D4" w:rsidP="00E13954">
      <w:pPr>
        <w:pStyle w:val="Bezmezer"/>
        <w:rPr>
          <w:rFonts w:ascii="Tahoma" w:hAnsi="Tahoma" w:cs="Tahoma"/>
          <w:sz w:val="20"/>
        </w:rPr>
      </w:pPr>
    </w:p>
    <w:p w14:paraId="69F08F38" w14:textId="77777777" w:rsidR="009C0917" w:rsidRPr="00E13954" w:rsidRDefault="009C0917" w:rsidP="00E13954">
      <w:pPr>
        <w:pStyle w:val="Bezmezer"/>
        <w:jc w:val="center"/>
        <w:rPr>
          <w:rFonts w:ascii="Tahoma" w:hAnsi="Tahoma" w:cs="Tahoma"/>
          <w:b/>
          <w:bCs/>
          <w:sz w:val="20"/>
        </w:rPr>
      </w:pPr>
      <w:r w:rsidRPr="00E13954">
        <w:rPr>
          <w:rFonts w:ascii="Tahoma" w:hAnsi="Tahoma" w:cs="Tahoma"/>
          <w:b/>
          <w:bCs/>
          <w:sz w:val="20"/>
        </w:rPr>
        <w:t>V</w:t>
      </w:r>
      <w:r w:rsidR="00FE2B51">
        <w:rPr>
          <w:rFonts w:ascii="Tahoma" w:hAnsi="Tahoma" w:cs="Tahoma"/>
          <w:b/>
          <w:bCs/>
          <w:sz w:val="20"/>
        </w:rPr>
        <w:t>I</w:t>
      </w:r>
      <w:r w:rsidRPr="00E13954">
        <w:rPr>
          <w:rFonts w:ascii="Tahoma" w:hAnsi="Tahoma" w:cs="Tahoma"/>
          <w:b/>
          <w:bCs/>
          <w:sz w:val="20"/>
        </w:rPr>
        <w:t xml:space="preserve">. Cena </w:t>
      </w:r>
      <w:r w:rsidR="00BA748F" w:rsidRPr="00E13954">
        <w:rPr>
          <w:rFonts w:ascii="Tahoma" w:hAnsi="Tahoma" w:cs="Tahoma"/>
          <w:b/>
          <w:bCs/>
          <w:sz w:val="20"/>
        </w:rPr>
        <w:t>za dílo a platební podmínky</w:t>
      </w:r>
    </w:p>
    <w:p w14:paraId="4CB3457D" w14:textId="77777777" w:rsidR="009C0917" w:rsidRPr="00E13954" w:rsidRDefault="009C0917" w:rsidP="00E13954">
      <w:pPr>
        <w:pStyle w:val="Bezmezer"/>
        <w:rPr>
          <w:rFonts w:ascii="Tahoma" w:hAnsi="Tahoma" w:cs="Tahoma"/>
          <w:b/>
          <w:bCs/>
          <w:sz w:val="20"/>
        </w:rPr>
      </w:pPr>
    </w:p>
    <w:p w14:paraId="147DA6B4" w14:textId="77777777" w:rsidR="00A1343F" w:rsidRPr="00DB69EB" w:rsidRDefault="001571A5" w:rsidP="0026195C">
      <w:pPr>
        <w:pStyle w:val="Bezmezer"/>
        <w:numPr>
          <w:ilvl w:val="0"/>
          <w:numId w:val="5"/>
        </w:numPr>
        <w:rPr>
          <w:rFonts w:ascii="Tahoma" w:hAnsi="Tahoma" w:cs="Tahoma"/>
          <w:sz w:val="20"/>
        </w:rPr>
      </w:pPr>
      <w:r w:rsidRPr="00DB69EB">
        <w:rPr>
          <w:rFonts w:ascii="Tahoma" w:hAnsi="Tahoma" w:cs="Tahoma"/>
          <w:sz w:val="20"/>
        </w:rPr>
        <w:t xml:space="preserve">Cena za kompletní provedení díla činí </w:t>
      </w:r>
      <w:r w:rsidR="00F73864" w:rsidRPr="006F53F2">
        <w:rPr>
          <w:rFonts w:ascii="Tahoma" w:hAnsi="Tahoma" w:cs="Tahoma"/>
          <w:b/>
          <w:sz w:val="20"/>
          <w:highlight w:val="lightGray"/>
        </w:rPr>
        <w:t>…………………………..……..</w:t>
      </w:r>
      <w:r w:rsidR="00C702D4" w:rsidRPr="00DB69EB">
        <w:rPr>
          <w:rFonts w:ascii="Tahoma" w:hAnsi="Tahoma" w:cs="Tahoma"/>
          <w:sz w:val="20"/>
        </w:rPr>
        <w:t xml:space="preserve"> </w:t>
      </w:r>
      <w:r w:rsidRPr="00DB69EB">
        <w:rPr>
          <w:rFonts w:ascii="Tahoma" w:hAnsi="Tahoma" w:cs="Tahoma"/>
          <w:b/>
          <w:sz w:val="20"/>
        </w:rPr>
        <w:t xml:space="preserve">Kč (slovy: </w:t>
      </w:r>
      <w:r w:rsidR="00F73864" w:rsidRPr="006F53F2">
        <w:rPr>
          <w:rFonts w:ascii="Tahoma" w:hAnsi="Tahoma" w:cs="Tahoma"/>
          <w:b/>
          <w:sz w:val="20"/>
          <w:highlight w:val="lightGray"/>
        </w:rPr>
        <w:t>………………………………………………….</w:t>
      </w:r>
      <w:r w:rsidR="0026195C" w:rsidRPr="00DB69EB">
        <w:rPr>
          <w:rFonts w:ascii="Tahoma" w:hAnsi="Tahoma" w:cs="Tahoma"/>
          <w:b/>
          <w:sz w:val="20"/>
        </w:rPr>
        <w:t xml:space="preserve"> </w:t>
      </w:r>
      <w:r w:rsidRPr="00DB69EB">
        <w:rPr>
          <w:rFonts w:ascii="Tahoma" w:hAnsi="Tahoma" w:cs="Tahoma"/>
          <w:b/>
          <w:sz w:val="20"/>
        </w:rPr>
        <w:t>korun česk</w:t>
      </w:r>
      <w:r w:rsidR="00C702D4" w:rsidRPr="00DB69EB">
        <w:rPr>
          <w:rFonts w:ascii="Tahoma" w:hAnsi="Tahoma" w:cs="Tahoma"/>
          <w:b/>
          <w:sz w:val="20"/>
        </w:rPr>
        <w:t>ých</w:t>
      </w:r>
      <w:r w:rsidRPr="00DB69EB">
        <w:rPr>
          <w:rFonts w:ascii="Tahoma" w:hAnsi="Tahoma" w:cs="Tahoma"/>
          <w:b/>
          <w:sz w:val="20"/>
        </w:rPr>
        <w:t>)</w:t>
      </w:r>
      <w:r w:rsidRPr="00DB69EB">
        <w:rPr>
          <w:rFonts w:ascii="Tahoma" w:hAnsi="Tahoma" w:cs="Tahoma"/>
          <w:sz w:val="20"/>
        </w:rPr>
        <w:t xml:space="preserve"> </w:t>
      </w:r>
      <w:r w:rsidR="007F4217" w:rsidRPr="00DB69EB">
        <w:rPr>
          <w:rFonts w:ascii="Tahoma" w:hAnsi="Tahoma" w:cs="Tahoma"/>
          <w:b/>
          <w:sz w:val="20"/>
        </w:rPr>
        <w:t>bez DPH.</w:t>
      </w:r>
    </w:p>
    <w:p w14:paraId="3370F626" w14:textId="77777777" w:rsidR="00A1343F" w:rsidRPr="00E13954" w:rsidRDefault="00A1343F" w:rsidP="00E13954">
      <w:pPr>
        <w:pStyle w:val="Bezmezer"/>
        <w:rPr>
          <w:rFonts w:ascii="Tahoma" w:hAnsi="Tahoma" w:cs="Tahoma"/>
          <w:sz w:val="20"/>
        </w:rPr>
      </w:pPr>
    </w:p>
    <w:p w14:paraId="672195D9" w14:textId="77777777" w:rsidR="00F64EB3" w:rsidRPr="00F64EB3" w:rsidRDefault="00F64EB3" w:rsidP="00F64EB3">
      <w:pPr>
        <w:pStyle w:val="Bezmezer"/>
        <w:numPr>
          <w:ilvl w:val="0"/>
          <w:numId w:val="5"/>
        </w:numPr>
        <w:rPr>
          <w:rFonts w:ascii="Tahoma" w:hAnsi="Tahoma" w:cs="Tahoma"/>
          <w:sz w:val="20"/>
        </w:rPr>
      </w:pPr>
      <w:r w:rsidRPr="00F64EB3">
        <w:rPr>
          <w:rFonts w:ascii="Tahoma" w:hAnsi="Tahoma" w:cs="Tahoma"/>
          <w:sz w:val="20"/>
        </w:rPr>
        <w:t>Cena za dílo nezahrnuje daň z přidané hodnoty (dále jen „DPH“). DPH bude stanovena a hrazena v souladu s právními předpisy platnými ke dni uskutečnění zdanitelného plnění.</w:t>
      </w:r>
    </w:p>
    <w:p w14:paraId="2BD1C66F" w14:textId="77777777" w:rsidR="00F64EB3" w:rsidRDefault="00F64EB3" w:rsidP="00F64EB3">
      <w:pPr>
        <w:pStyle w:val="Bezmezer"/>
        <w:ind w:left="360"/>
        <w:rPr>
          <w:rFonts w:ascii="Tahoma" w:hAnsi="Tahoma" w:cs="Tahoma"/>
          <w:sz w:val="20"/>
        </w:rPr>
      </w:pPr>
    </w:p>
    <w:p w14:paraId="7891D529" w14:textId="723D1168" w:rsidR="0026195C" w:rsidRDefault="0026195C" w:rsidP="005E59F7">
      <w:pPr>
        <w:pStyle w:val="Bezmezer"/>
        <w:numPr>
          <w:ilvl w:val="0"/>
          <w:numId w:val="5"/>
        </w:numPr>
        <w:rPr>
          <w:rFonts w:ascii="Tahoma" w:hAnsi="Tahoma" w:cs="Tahoma"/>
          <w:sz w:val="20"/>
        </w:rPr>
      </w:pPr>
      <w:r w:rsidRPr="0026195C">
        <w:rPr>
          <w:rFonts w:ascii="Tahoma" w:hAnsi="Tahoma" w:cs="Tahoma"/>
          <w:sz w:val="20"/>
        </w:rPr>
        <w:t>Smlu</w:t>
      </w:r>
      <w:r w:rsidR="00E241E9">
        <w:rPr>
          <w:rFonts w:ascii="Tahoma" w:hAnsi="Tahoma" w:cs="Tahoma"/>
          <w:sz w:val="20"/>
        </w:rPr>
        <w:t>vní strany se dohodly na dílčí</w:t>
      </w:r>
      <w:r w:rsidR="00E241E9" w:rsidRPr="00C048B0">
        <w:rPr>
          <w:rFonts w:ascii="Tahoma" w:hAnsi="Tahoma" w:cs="Tahoma"/>
          <w:sz w:val="20"/>
        </w:rPr>
        <w:t>, měsíční, úhradě provedených stavebních prací.</w:t>
      </w:r>
      <w:r w:rsidRPr="00C048B0">
        <w:rPr>
          <w:rFonts w:ascii="Tahoma" w:hAnsi="Tahoma" w:cs="Tahoma"/>
          <w:sz w:val="20"/>
        </w:rPr>
        <w:t xml:space="preserve"> K tomuto datu bude zhotovitelem </w:t>
      </w:r>
      <w:r w:rsidRPr="00C956F2">
        <w:rPr>
          <w:rFonts w:ascii="Tahoma" w:hAnsi="Tahoma" w:cs="Tahoma"/>
          <w:sz w:val="20"/>
        </w:rPr>
        <w:t xml:space="preserve">vystaven daňový doklad </w:t>
      </w:r>
      <w:r w:rsidR="000C35EB" w:rsidRPr="00C956F2">
        <w:rPr>
          <w:rFonts w:ascii="Tahoma" w:hAnsi="Tahoma" w:cs="Tahoma"/>
          <w:sz w:val="20"/>
        </w:rPr>
        <w:t>(dále jen také "faktura")</w:t>
      </w:r>
      <w:r w:rsidR="00E241E9" w:rsidRPr="00C956F2">
        <w:rPr>
          <w:rFonts w:ascii="Tahoma" w:hAnsi="Tahoma" w:cs="Tahoma"/>
          <w:sz w:val="20"/>
        </w:rPr>
        <w:t>, jehož</w:t>
      </w:r>
      <w:r w:rsidR="00E241E9">
        <w:rPr>
          <w:rFonts w:ascii="Tahoma" w:hAnsi="Tahoma" w:cs="Tahoma"/>
          <w:sz w:val="20"/>
        </w:rPr>
        <w:t xml:space="preserve"> součástí bude i soupis provedených stavebních prací</w:t>
      </w:r>
      <w:r w:rsidRPr="0026195C">
        <w:rPr>
          <w:rFonts w:ascii="Tahoma" w:hAnsi="Tahoma" w:cs="Tahoma"/>
          <w:sz w:val="20"/>
        </w:rPr>
        <w:t>.</w:t>
      </w:r>
    </w:p>
    <w:p w14:paraId="0DAB6FB3" w14:textId="77777777" w:rsidR="0026195C" w:rsidRDefault="0026195C" w:rsidP="0026195C">
      <w:pPr>
        <w:pStyle w:val="Bezmezer"/>
        <w:rPr>
          <w:rFonts w:ascii="Tahoma" w:hAnsi="Tahoma" w:cs="Tahoma"/>
          <w:sz w:val="20"/>
        </w:rPr>
      </w:pPr>
    </w:p>
    <w:p w14:paraId="04E8D0F7" w14:textId="77777777" w:rsidR="00E241E9" w:rsidRDefault="00D90A26" w:rsidP="005E59F7">
      <w:pPr>
        <w:pStyle w:val="Bezmezer"/>
        <w:numPr>
          <w:ilvl w:val="0"/>
          <w:numId w:val="5"/>
        </w:numPr>
        <w:rPr>
          <w:rFonts w:ascii="Tahoma" w:hAnsi="Tahoma" w:cs="Tahoma"/>
          <w:sz w:val="20"/>
        </w:rPr>
      </w:pPr>
      <w:r w:rsidRPr="00E13954">
        <w:rPr>
          <w:rFonts w:ascii="Tahoma" w:hAnsi="Tahoma" w:cs="Tahoma"/>
          <w:sz w:val="20"/>
        </w:rPr>
        <w:t>Právo na zaplacení cen</w:t>
      </w:r>
      <w:r w:rsidR="00F24BF2">
        <w:rPr>
          <w:rFonts w:ascii="Tahoma" w:hAnsi="Tahoma" w:cs="Tahoma"/>
          <w:sz w:val="20"/>
        </w:rPr>
        <w:t>y</w:t>
      </w:r>
      <w:r w:rsidRPr="00E13954">
        <w:rPr>
          <w:rFonts w:ascii="Tahoma" w:hAnsi="Tahoma" w:cs="Tahoma"/>
          <w:sz w:val="20"/>
        </w:rPr>
        <w:t xml:space="preserve"> za dílo</w:t>
      </w:r>
      <w:r w:rsidR="00D047C2">
        <w:rPr>
          <w:rFonts w:ascii="Tahoma" w:hAnsi="Tahoma" w:cs="Tahoma"/>
          <w:sz w:val="20"/>
        </w:rPr>
        <w:t xml:space="preserve"> nebo </w:t>
      </w:r>
      <w:r w:rsidR="00E241E9">
        <w:rPr>
          <w:rFonts w:ascii="Tahoma" w:hAnsi="Tahoma" w:cs="Tahoma"/>
          <w:sz w:val="20"/>
        </w:rPr>
        <w:t xml:space="preserve">části </w:t>
      </w:r>
      <w:r w:rsidR="00D047C2">
        <w:rPr>
          <w:rFonts w:ascii="Tahoma" w:hAnsi="Tahoma" w:cs="Tahoma"/>
          <w:sz w:val="20"/>
        </w:rPr>
        <w:t xml:space="preserve">ceny </w:t>
      </w:r>
      <w:r w:rsidRPr="00E13954">
        <w:rPr>
          <w:rFonts w:ascii="Tahoma" w:hAnsi="Tahoma" w:cs="Tahoma"/>
          <w:sz w:val="20"/>
        </w:rPr>
        <w:t xml:space="preserve">vzniká </w:t>
      </w:r>
      <w:r w:rsidR="00A1343F" w:rsidRPr="00E13954">
        <w:rPr>
          <w:rFonts w:ascii="Tahoma" w:hAnsi="Tahoma" w:cs="Tahoma"/>
          <w:sz w:val="20"/>
        </w:rPr>
        <w:t xml:space="preserve">zásadně </w:t>
      </w:r>
      <w:r w:rsidR="00E241E9">
        <w:rPr>
          <w:rFonts w:ascii="Tahoma" w:hAnsi="Tahoma" w:cs="Tahoma"/>
          <w:sz w:val="20"/>
        </w:rPr>
        <w:t>odsouhlasením soupisu provedených stavebních prací objednatelem nebo jím určeným zástupcem objednatele.</w:t>
      </w:r>
    </w:p>
    <w:p w14:paraId="72A54A47" w14:textId="77777777" w:rsidR="00C702D4" w:rsidRPr="00E13954" w:rsidRDefault="00C702D4" w:rsidP="00E13954">
      <w:pPr>
        <w:pStyle w:val="Bezmezer"/>
        <w:rPr>
          <w:rFonts w:ascii="Tahoma" w:hAnsi="Tahoma" w:cs="Tahoma"/>
          <w:sz w:val="20"/>
        </w:rPr>
      </w:pPr>
    </w:p>
    <w:p w14:paraId="4A1F68A0" w14:textId="63625DCD" w:rsidR="0009032D" w:rsidRPr="00E13954" w:rsidRDefault="001571A5" w:rsidP="005E59F7">
      <w:pPr>
        <w:pStyle w:val="Bezmezer"/>
        <w:numPr>
          <w:ilvl w:val="0"/>
          <w:numId w:val="5"/>
        </w:numPr>
        <w:rPr>
          <w:rFonts w:ascii="Tahoma" w:hAnsi="Tahoma" w:cs="Tahoma"/>
          <w:sz w:val="20"/>
        </w:rPr>
      </w:pPr>
      <w:r w:rsidRPr="00E13954">
        <w:rPr>
          <w:rFonts w:ascii="Tahoma" w:hAnsi="Tahoma" w:cs="Tahoma"/>
          <w:sz w:val="20"/>
        </w:rPr>
        <w:t>Cena za dílo je cenou pevnou na základě cenové nabídky zhotovitele</w:t>
      </w:r>
      <w:r w:rsidR="00E177B2">
        <w:rPr>
          <w:rFonts w:ascii="Tahoma" w:hAnsi="Tahoma" w:cs="Tahoma"/>
          <w:sz w:val="20"/>
        </w:rPr>
        <w:t xml:space="preserve"> (příloha č. 1</w:t>
      </w:r>
      <w:r w:rsidR="00BA4681">
        <w:rPr>
          <w:rFonts w:ascii="Tahoma" w:hAnsi="Tahoma" w:cs="Tahoma"/>
          <w:sz w:val="20"/>
        </w:rPr>
        <w:t xml:space="preserve"> – Položkový rozpočet</w:t>
      </w:r>
      <w:r w:rsidR="00E177B2">
        <w:rPr>
          <w:rFonts w:ascii="Tahoma" w:hAnsi="Tahoma" w:cs="Tahoma"/>
          <w:sz w:val="20"/>
        </w:rPr>
        <w:t>)</w:t>
      </w:r>
      <w:r w:rsidRPr="00E13954">
        <w:rPr>
          <w:rFonts w:ascii="Tahoma" w:hAnsi="Tahoma" w:cs="Tahoma"/>
          <w:sz w:val="20"/>
        </w:rPr>
        <w:t xml:space="preserv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w:t>
      </w:r>
      <w:r w:rsidR="00505ADF" w:rsidRPr="00E13954">
        <w:rPr>
          <w:rFonts w:ascii="Tahoma" w:hAnsi="Tahoma" w:cs="Tahoma"/>
          <w:sz w:val="20"/>
        </w:rPr>
        <w:t>změnám</w:t>
      </w:r>
      <w:r w:rsidRPr="00E13954">
        <w:rPr>
          <w:rFonts w:ascii="Tahoma" w:hAnsi="Tahoma" w:cs="Tahoma"/>
          <w:sz w:val="20"/>
        </w:rPr>
        <w:t xml:space="preserve"> než těm, které jsou uvedeny ve </w:t>
      </w:r>
      <w:r w:rsidR="00BA4681">
        <w:rPr>
          <w:rFonts w:ascii="Tahoma" w:hAnsi="Tahoma" w:cs="Tahoma"/>
          <w:sz w:val="20"/>
        </w:rPr>
        <w:t>S</w:t>
      </w:r>
      <w:r w:rsidRPr="00E13954">
        <w:rPr>
          <w:rFonts w:ascii="Tahoma" w:hAnsi="Tahoma" w:cs="Tahoma"/>
          <w:sz w:val="20"/>
        </w:rPr>
        <w:t>mlouvě.</w:t>
      </w:r>
      <w:r w:rsidR="00010024" w:rsidRPr="00E13954">
        <w:rPr>
          <w:rFonts w:ascii="Tahoma" w:hAnsi="Tahoma" w:cs="Tahoma"/>
          <w:sz w:val="20"/>
        </w:rPr>
        <w:t xml:space="preserve"> Zhotovitel nemůže požadovat zvýšení ceny ani tehdy, </w:t>
      </w:r>
      <w:r w:rsidR="0009032D" w:rsidRPr="00E13954">
        <w:rPr>
          <w:rFonts w:ascii="Tahoma" w:hAnsi="Tahoma" w:cs="Tahoma"/>
          <w:sz w:val="20"/>
        </w:rPr>
        <w:t xml:space="preserve">vyžádalo-li si provedení díla tak, jak bylo sjednáno, jiné úsilí nebo jiné náklady, než bylo </w:t>
      </w:r>
      <w:r w:rsidR="0009032D" w:rsidRPr="00E13954">
        <w:rPr>
          <w:rFonts w:ascii="Tahoma" w:hAnsi="Tahoma" w:cs="Tahoma"/>
          <w:sz w:val="20"/>
        </w:rPr>
        <w:lastRenderedPageBreak/>
        <w:t xml:space="preserve">předpokládáno nebo </w:t>
      </w:r>
      <w:r w:rsidR="00010024" w:rsidRPr="00E13954">
        <w:rPr>
          <w:rFonts w:ascii="Tahoma" w:hAnsi="Tahoma" w:cs="Tahoma"/>
          <w:sz w:val="20"/>
        </w:rPr>
        <w:t xml:space="preserve">mají-li rozsah nebo nákladnost </w:t>
      </w:r>
      <w:r w:rsidR="0009032D" w:rsidRPr="00E13954">
        <w:rPr>
          <w:rFonts w:ascii="Tahoma" w:hAnsi="Tahoma" w:cs="Tahoma"/>
          <w:sz w:val="20"/>
        </w:rPr>
        <w:t>sjednané práce</w:t>
      </w:r>
      <w:r w:rsidR="00010024" w:rsidRPr="00E13954">
        <w:rPr>
          <w:rFonts w:ascii="Tahoma" w:hAnsi="Tahoma" w:cs="Tahoma"/>
          <w:sz w:val="20"/>
        </w:rPr>
        <w:t xml:space="preserve"> z</w:t>
      </w:r>
      <w:r w:rsidR="0009032D" w:rsidRPr="00E13954">
        <w:rPr>
          <w:rFonts w:ascii="Tahoma" w:hAnsi="Tahoma" w:cs="Tahoma"/>
          <w:sz w:val="20"/>
        </w:rPr>
        <w:t xml:space="preserve">a následek překročení ceny nebo </w:t>
      </w:r>
      <w:r w:rsidR="00010024" w:rsidRPr="00E13954">
        <w:rPr>
          <w:rFonts w:ascii="Tahoma" w:hAnsi="Tahoma" w:cs="Tahoma"/>
          <w:sz w:val="20"/>
        </w:rPr>
        <w:t>objeví-li se potřeba dalších prací k dokončení díla</w:t>
      </w:r>
      <w:r w:rsidR="0009032D" w:rsidRPr="00E13954">
        <w:rPr>
          <w:rFonts w:ascii="Tahoma" w:hAnsi="Tahoma" w:cs="Tahoma"/>
          <w:sz w:val="20"/>
        </w:rPr>
        <w:t>, které bylo možné při uzavírání smlouvy na základě zkušeností a odborných znalostí zhotovitele rozumně předpokládat</w:t>
      </w:r>
      <w:r w:rsidR="00010024" w:rsidRPr="00E13954">
        <w:rPr>
          <w:rFonts w:ascii="Tahoma" w:hAnsi="Tahoma" w:cs="Tahoma"/>
          <w:sz w:val="20"/>
        </w:rPr>
        <w:t>.</w:t>
      </w:r>
      <w:r w:rsidR="0009032D" w:rsidRPr="00E13954">
        <w:rPr>
          <w:rFonts w:ascii="Tahoma" w:hAnsi="Tahoma" w:cs="Tahoma"/>
          <w:sz w:val="20"/>
        </w:rPr>
        <w:t xml:space="preserve"> </w:t>
      </w:r>
    </w:p>
    <w:p w14:paraId="31FD8C15" w14:textId="77777777" w:rsidR="001571A5" w:rsidRPr="00E13954" w:rsidRDefault="001571A5" w:rsidP="00E13954">
      <w:pPr>
        <w:pStyle w:val="Bezmezer"/>
        <w:rPr>
          <w:rFonts w:ascii="Tahoma" w:hAnsi="Tahoma" w:cs="Tahoma"/>
          <w:sz w:val="20"/>
        </w:rPr>
      </w:pPr>
    </w:p>
    <w:p w14:paraId="66F3BFD1" w14:textId="77777777"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Veškeré poplatky a náklady na evidenci, odvoz, uložení, skladování</w:t>
      </w:r>
      <w:r w:rsidR="0026195C">
        <w:rPr>
          <w:rFonts w:ascii="Tahoma" w:hAnsi="Tahoma" w:cs="Tahoma"/>
          <w:sz w:val="20"/>
        </w:rPr>
        <w:t>, likvidaci či jiné nakládání s </w:t>
      </w:r>
      <w:r w:rsidRPr="00E13954">
        <w:rPr>
          <w:rFonts w:ascii="Tahoma" w:hAnsi="Tahoma" w:cs="Tahoma"/>
          <w:sz w:val="20"/>
        </w:rPr>
        <w:t>vytěženými či jinak vzniklými odpady, obaly či jinými nepotřebnými materiály při provádění díla nese zhotovitel. Veškeré náklady na ochranná a bezpečnostní opatření potřebná pro provedení díla nese zhotovitel.</w:t>
      </w:r>
    </w:p>
    <w:p w14:paraId="3012ABFD" w14:textId="77777777" w:rsidR="001571A5" w:rsidRPr="00E13954" w:rsidRDefault="001571A5" w:rsidP="00E13954">
      <w:pPr>
        <w:pStyle w:val="Bezmezer"/>
        <w:rPr>
          <w:rFonts w:ascii="Tahoma" w:hAnsi="Tahoma" w:cs="Tahoma"/>
          <w:sz w:val="20"/>
        </w:rPr>
      </w:pPr>
    </w:p>
    <w:p w14:paraId="575CD470" w14:textId="77777777"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Vyskytn</w:t>
      </w:r>
      <w:r w:rsidR="00657B67" w:rsidRPr="00E13954">
        <w:rPr>
          <w:rFonts w:ascii="Tahoma" w:hAnsi="Tahoma" w:cs="Tahoma"/>
          <w:sz w:val="20"/>
        </w:rPr>
        <w:t>e</w:t>
      </w:r>
      <w:r w:rsidRPr="00E13954">
        <w:rPr>
          <w:rFonts w:ascii="Tahoma" w:hAnsi="Tahoma" w:cs="Tahoma"/>
          <w:sz w:val="20"/>
        </w:rPr>
        <w:t>-li se při provádění díla</w:t>
      </w:r>
      <w:r w:rsidR="00657B67" w:rsidRPr="00E13954">
        <w:rPr>
          <w:rFonts w:ascii="Tahoma" w:hAnsi="Tahoma" w:cs="Tahoma"/>
          <w:sz w:val="20"/>
        </w:rPr>
        <w:t xml:space="preserve"> potřeba provedení nebo neprovedení prací, které lze na základě této smlouvy označit za vícepráce nebo méněpráce,</w:t>
      </w:r>
      <w:r w:rsidRPr="00E13954">
        <w:rPr>
          <w:rFonts w:ascii="Tahoma" w:hAnsi="Tahoma" w:cs="Tahoma"/>
          <w:sz w:val="20"/>
        </w:rPr>
        <w:t xml:space="preserve">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písemně dohodnou formou dodatku ke smlouvě.</w:t>
      </w:r>
    </w:p>
    <w:p w14:paraId="1F4EAA20" w14:textId="77777777" w:rsidR="001571A5" w:rsidRPr="00E13954" w:rsidRDefault="001571A5" w:rsidP="00E13954">
      <w:pPr>
        <w:pStyle w:val="Bezmezer"/>
        <w:rPr>
          <w:rFonts w:ascii="Tahoma" w:hAnsi="Tahoma" w:cs="Tahoma"/>
          <w:sz w:val="20"/>
        </w:rPr>
      </w:pPr>
    </w:p>
    <w:p w14:paraId="27E15482" w14:textId="14F1A8C4"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 xml:space="preserve">Vícepráce jsou jakékoliv práce nebo dodávky, které nebyly součástí </w:t>
      </w:r>
      <w:r w:rsidR="00B16B30">
        <w:rPr>
          <w:rFonts w:ascii="Tahoma" w:hAnsi="Tahoma" w:cs="Tahoma"/>
          <w:sz w:val="20"/>
        </w:rPr>
        <w:t>soupisu stavebních prací, dodávek a služeb</w:t>
      </w:r>
      <w:r w:rsidRPr="00E13954">
        <w:rPr>
          <w:rFonts w:ascii="Tahoma" w:hAnsi="Tahoma" w:cs="Tahoma"/>
          <w:sz w:val="20"/>
        </w:rPr>
        <w:t xml:space="preserve"> a jejichž provedení smluvní strany před podpisem této smlouvy nemohly objektivně předpokládat a jejichž provedení je objektivně nezbytné k řádné funkci díla a k j</w:t>
      </w:r>
      <w:r w:rsidR="00A11700">
        <w:rPr>
          <w:rFonts w:ascii="Tahoma" w:hAnsi="Tahoma" w:cs="Tahoma"/>
          <w:sz w:val="20"/>
        </w:rPr>
        <w:t>eho dokončení.</w:t>
      </w:r>
    </w:p>
    <w:p w14:paraId="0A73D2A0" w14:textId="77777777" w:rsidR="001571A5" w:rsidRPr="00E13954" w:rsidRDefault="001571A5" w:rsidP="00E13954">
      <w:pPr>
        <w:pStyle w:val="Bezmezer"/>
        <w:rPr>
          <w:rFonts w:ascii="Tahoma" w:hAnsi="Tahoma" w:cs="Tahoma"/>
          <w:sz w:val="20"/>
        </w:rPr>
      </w:pPr>
    </w:p>
    <w:p w14:paraId="1863FDF9" w14:textId="0FE6FF9F"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 xml:space="preserve">Méněpráce jsou jakékoliv práce nebo dodávky, které byly součástí </w:t>
      </w:r>
      <w:r w:rsidR="00B16B30">
        <w:rPr>
          <w:rFonts w:ascii="Tahoma" w:hAnsi="Tahoma" w:cs="Tahoma"/>
          <w:sz w:val="20"/>
        </w:rPr>
        <w:t>soupisu stavebních prací, dodávek a služeb</w:t>
      </w:r>
      <w:r w:rsidRPr="00E13954">
        <w:rPr>
          <w:rFonts w:ascii="Tahoma" w:hAnsi="Tahoma" w:cs="Tahoma"/>
          <w:sz w:val="20"/>
        </w:rPr>
        <w:t>, nebo jejichž provedení je obvyklé vzhledem k povaze prováděného díla, ale jejichž provedení není třeba k řádné funkci díla nebo jeho dokončení, aniž by tím dílo ztratilo svou jakost nebo kvalitu.</w:t>
      </w:r>
    </w:p>
    <w:p w14:paraId="4F12F5A0" w14:textId="77777777" w:rsidR="001571A5" w:rsidRPr="00E13954" w:rsidRDefault="001571A5" w:rsidP="00E13954">
      <w:pPr>
        <w:pStyle w:val="Bezmezer"/>
        <w:rPr>
          <w:rFonts w:ascii="Tahoma" w:hAnsi="Tahoma" w:cs="Tahoma"/>
          <w:sz w:val="20"/>
        </w:rPr>
      </w:pPr>
    </w:p>
    <w:p w14:paraId="2565CF7F" w14:textId="77777777"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Vícepráce budou oceněny takto:</w:t>
      </w:r>
    </w:p>
    <w:p w14:paraId="4DD602D8" w14:textId="51D743F8" w:rsidR="001571A5" w:rsidRPr="00E13954" w:rsidRDefault="001571A5" w:rsidP="005E59F7">
      <w:pPr>
        <w:pStyle w:val="Bezmezer"/>
        <w:numPr>
          <w:ilvl w:val="1"/>
          <w:numId w:val="5"/>
        </w:numPr>
        <w:rPr>
          <w:rFonts w:ascii="Tahoma" w:hAnsi="Tahoma" w:cs="Tahoma"/>
          <w:sz w:val="20"/>
        </w:rPr>
      </w:pPr>
      <w:r w:rsidRPr="00E13954">
        <w:rPr>
          <w:rFonts w:ascii="Tahoma" w:hAnsi="Tahoma" w:cs="Tahoma"/>
          <w:sz w:val="20"/>
        </w:rPr>
        <w:t xml:space="preserve">na základě písemného soupisu víceprací, odsouhlaseného oběma smluvními stranami, doplní zhotovitel jednotkové ceny ve výši jednotkových cen podle </w:t>
      </w:r>
      <w:r w:rsidR="00BA4681">
        <w:rPr>
          <w:rFonts w:ascii="Tahoma" w:hAnsi="Tahoma" w:cs="Tahoma"/>
          <w:sz w:val="20"/>
        </w:rPr>
        <w:t>Položkového rozpočtu</w:t>
      </w:r>
      <w:r w:rsidRPr="00E13954">
        <w:rPr>
          <w:rFonts w:ascii="Tahoma" w:hAnsi="Tahoma" w:cs="Tahoma"/>
          <w:sz w:val="20"/>
        </w:rPr>
        <w:t xml:space="preserve"> a pokud v </w:t>
      </w:r>
      <w:r w:rsidR="00BA4681">
        <w:rPr>
          <w:rFonts w:ascii="Tahoma" w:hAnsi="Tahoma" w:cs="Tahoma"/>
          <w:sz w:val="20"/>
        </w:rPr>
        <w:t>něm</w:t>
      </w:r>
      <w:r w:rsidRPr="00E13954">
        <w:rPr>
          <w:rFonts w:ascii="Tahoma" w:hAnsi="Tahoma" w:cs="Tahoma"/>
          <w:sz w:val="20"/>
        </w:rPr>
        <w:t xml:space="preserve"> práce</w:t>
      </w:r>
      <w:r w:rsidR="007F4217" w:rsidRPr="00E13954">
        <w:rPr>
          <w:rFonts w:ascii="Tahoma" w:hAnsi="Tahoma" w:cs="Tahoma"/>
          <w:sz w:val="20"/>
        </w:rPr>
        <w:t>, služby</w:t>
      </w:r>
      <w:r w:rsidRPr="00E13954">
        <w:rPr>
          <w:rFonts w:ascii="Tahoma" w:hAnsi="Tahoma" w:cs="Tahoma"/>
          <w:sz w:val="20"/>
        </w:rPr>
        <w:t xml:space="preserve"> </w:t>
      </w:r>
      <w:r w:rsidR="007F4217" w:rsidRPr="00E13954">
        <w:rPr>
          <w:rFonts w:ascii="Tahoma" w:hAnsi="Tahoma" w:cs="Tahoma"/>
          <w:sz w:val="20"/>
        </w:rPr>
        <w:t>nebo</w:t>
      </w:r>
      <w:r w:rsidRPr="00E13954">
        <w:rPr>
          <w:rFonts w:ascii="Tahoma" w:hAnsi="Tahoma" w:cs="Tahoma"/>
          <w:sz w:val="20"/>
        </w:rPr>
        <w:t xml:space="preserve"> dodávky tvořící vícepráce nebudou obsaženy, tak zhotovitel doplní jednotkové ceny </w:t>
      </w:r>
      <w:r w:rsidR="00BA4681">
        <w:rPr>
          <w:rFonts w:ascii="Tahoma" w:hAnsi="Tahoma" w:cs="Tahoma"/>
          <w:sz w:val="20"/>
        </w:rPr>
        <w:t xml:space="preserve">maximálně </w:t>
      </w:r>
      <w:r w:rsidRPr="00E13954">
        <w:rPr>
          <w:rFonts w:ascii="Tahoma" w:hAnsi="Tahoma" w:cs="Tahoma"/>
          <w:sz w:val="20"/>
        </w:rPr>
        <w:t xml:space="preserve">podle </w:t>
      </w:r>
      <w:r w:rsidR="00BA4681">
        <w:rPr>
          <w:rFonts w:ascii="Tahoma" w:hAnsi="Tahoma" w:cs="Tahoma"/>
          <w:sz w:val="20"/>
        </w:rPr>
        <w:t>c</w:t>
      </w:r>
      <w:r w:rsidRPr="00E13954">
        <w:rPr>
          <w:rFonts w:ascii="Tahoma" w:hAnsi="Tahoma" w:cs="Tahoma"/>
          <w:sz w:val="20"/>
        </w:rPr>
        <w:t xml:space="preserve">enové soustavy </w:t>
      </w:r>
      <w:r w:rsidR="00BA4681">
        <w:rPr>
          <w:rFonts w:ascii="Tahoma" w:hAnsi="Tahoma" w:cs="Tahoma"/>
          <w:sz w:val="20"/>
        </w:rPr>
        <w:t>použité v Položkovém rozpočtu, a to</w:t>
      </w:r>
      <w:r w:rsidRPr="00E13954">
        <w:rPr>
          <w:rFonts w:ascii="Tahoma" w:hAnsi="Tahoma" w:cs="Tahoma"/>
          <w:sz w:val="20"/>
        </w:rPr>
        <w:t xml:space="preserve"> pro to období, ve kterém mají být vícepráce realizovány</w:t>
      </w:r>
      <w:r w:rsidR="00BA4681">
        <w:rPr>
          <w:rFonts w:ascii="Tahoma" w:hAnsi="Tahoma" w:cs="Tahoma"/>
          <w:sz w:val="20"/>
        </w:rPr>
        <w:t xml:space="preserve">. </w:t>
      </w:r>
      <w:r w:rsidR="00F9681F">
        <w:rPr>
          <w:rFonts w:ascii="Tahoma" w:hAnsi="Tahoma" w:cs="Tahoma"/>
          <w:sz w:val="20"/>
        </w:rPr>
        <w:t>V odůvodněných případech se smluvní strany mohou dohodnout jinak.</w:t>
      </w:r>
    </w:p>
    <w:p w14:paraId="2637EBCA" w14:textId="77777777" w:rsidR="001571A5" w:rsidRPr="00E13954" w:rsidRDefault="001571A5" w:rsidP="005E59F7">
      <w:pPr>
        <w:pStyle w:val="Bezmezer"/>
        <w:numPr>
          <w:ilvl w:val="1"/>
          <w:numId w:val="5"/>
        </w:numPr>
        <w:rPr>
          <w:rFonts w:ascii="Tahoma" w:hAnsi="Tahoma" w:cs="Tahoma"/>
          <w:sz w:val="20"/>
        </w:rPr>
      </w:pPr>
      <w:r w:rsidRPr="00E13954">
        <w:rPr>
          <w:rFonts w:ascii="Tahoma" w:hAnsi="Tahoma" w:cs="Tahoma"/>
          <w:sz w:val="20"/>
        </w:rPr>
        <w:t xml:space="preserve">vynásobením jednotkových cen </w:t>
      </w:r>
      <w:r w:rsidR="007F4217" w:rsidRPr="00E13954">
        <w:rPr>
          <w:rFonts w:ascii="Tahoma" w:hAnsi="Tahoma" w:cs="Tahoma"/>
          <w:sz w:val="20"/>
        </w:rPr>
        <w:t>podle předchozího písmene</w:t>
      </w:r>
      <w:r w:rsidRPr="00E13954">
        <w:rPr>
          <w:rFonts w:ascii="Tahoma" w:hAnsi="Tahoma" w:cs="Tahoma"/>
          <w:sz w:val="20"/>
        </w:rPr>
        <w:t xml:space="preserve"> a množství provedených měrných jednotek bud</w:t>
      </w:r>
      <w:r w:rsidR="007F4217" w:rsidRPr="00E13954">
        <w:rPr>
          <w:rFonts w:ascii="Tahoma" w:hAnsi="Tahoma" w:cs="Tahoma"/>
          <w:sz w:val="20"/>
        </w:rPr>
        <w:t>e</w:t>
      </w:r>
      <w:r w:rsidRPr="00E13954">
        <w:rPr>
          <w:rFonts w:ascii="Tahoma" w:hAnsi="Tahoma" w:cs="Tahoma"/>
          <w:sz w:val="20"/>
        </w:rPr>
        <w:t xml:space="preserve"> stanoven</w:t>
      </w:r>
      <w:r w:rsidR="007F4217" w:rsidRPr="00E13954">
        <w:rPr>
          <w:rFonts w:ascii="Tahoma" w:hAnsi="Tahoma" w:cs="Tahoma"/>
          <w:sz w:val="20"/>
        </w:rPr>
        <w:t>a</w:t>
      </w:r>
      <w:r w:rsidRPr="00E13954">
        <w:rPr>
          <w:rFonts w:ascii="Tahoma" w:hAnsi="Tahoma" w:cs="Tahoma"/>
          <w:sz w:val="20"/>
        </w:rPr>
        <w:t xml:space="preserve"> </w:t>
      </w:r>
      <w:r w:rsidR="007F4217" w:rsidRPr="00E13954">
        <w:rPr>
          <w:rFonts w:ascii="Tahoma" w:hAnsi="Tahoma" w:cs="Tahoma"/>
          <w:sz w:val="20"/>
        </w:rPr>
        <w:t>cena</w:t>
      </w:r>
      <w:r w:rsidRPr="00E13954">
        <w:rPr>
          <w:rFonts w:ascii="Tahoma" w:hAnsi="Tahoma" w:cs="Tahoma"/>
          <w:sz w:val="20"/>
        </w:rPr>
        <w:t xml:space="preserve"> víceprací.</w:t>
      </w:r>
    </w:p>
    <w:p w14:paraId="4A5D7D9F" w14:textId="77777777" w:rsidR="001571A5" w:rsidRPr="00E13954" w:rsidRDefault="001571A5" w:rsidP="00E13954">
      <w:pPr>
        <w:pStyle w:val="Bezmezer"/>
        <w:rPr>
          <w:rFonts w:ascii="Tahoma" w:hAnsi="Tahoma" w:cs="Tahoma"/>
          <w:sz w:val="20"/>
        </w:rPr>
      </w:pPr>
    </w:p>
    <w:p w14:paraId="7FA92369" w14:textId="77777777"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Méněpráce budou oceněny takto:</w:t>
      </w:r>
    </w:p>
    <w:p w14:paraId="16C06D81" w14:textId="4107C923" w:rsidR="001571A5" w:rsidRPr="00E13954" w:rsidRDefault="001571A5" w:rsidP="005E59F7">
      <w:pPr>
        <w:pStyle w:val="Bezmezer"/>
        <w:numPr>
          <w:ilvl w:val="1"/>
          <w:numId w:val="5"/>
        </w:numPr>
        <w:rPr>
          <w:rFonts w:ascii="Tahoma" w:hAnsi="Tahoma" w:cs="Tahoma"/>
          <w:sz w:val="20"/>
        </w:rPr>
      </w:pPr>
      <w:r w:rsidRPr="00E13954">
        <w:rPr>
          <w:rFonts w:ascii="Tahoma" w:hAnsi="Tahoma" w:cs="Tahoma"/>
          <w:sz w:val="20"/>
        </w:rPr>
        <w:t xml:space="preserve">na základě písemného soupisu méněprací, odsouhlaseného oběma smluvními stranami, doplní zhotovitel jednotkové ceny ve výši jednotkových cen podle </w:t>
      </w:r>
      <w:r w:rsidR="00BA4681">
        <w:rPr>
          <w:rFonts w:ascii="Tahoma" w:hAnsi="Tahoma" w:cs="Tahoma"/>
          <w:sz w:val="20"/>
        </w:rPr>
        <w:t>P</w:t>
      </w:r>
      <w:r w:rsidRPr="00E13954">
        <w:rPr>
          <w:rFonts w:ascii="Tahoma" w:hAnsi="Tahoma" w:cs="Tahoma"/>
          <w:sz w:val="20"/>
        </w:rPr>
        <w:t>oložkového</w:t>
      </w:r>
      <w:r w:rsidR="00BA4681">
        <w:rPr>
          <w:rFonts w:ascii="Tahoma" w:hAnsi="Tahoma" w:cs="Tahoma"/>
          <w:sz w:val="20"/>
        </w:rPr>
        <w:t xml:space="preserve"> rozpočtu</w:t>
      </w:r>
      <w:r w:rsidRPr="00E13954">
        <w:rPr>
          <w:rFonts w:ascii="Tahoma" w:hAnsi="Tahoma" w:cs="Tahoma"/>
          <w:sz w:val="20"/>
        </w:rPr>
        <w:t>,</w:t>
      </w:r>
    </w:p>
    <w:p w14:paraId="6F35B92A" w14:textId="77777777" w:rsidR="001571A5" w:rsidRPr="00E13954" w:rsidRDefault="001571A5" w:rsidP="005E59F7">
      <w:pPr>
        <w:pStyle w:val="Bezmezer"/>
        <w:numPr>
          <w:ilvl w:val="1"/>
          <w:numId w:val="5"/>
        </w:numPr>
        <w:rPr>
          <w:rFonts w:ascii="Tahoma" w:hAnsi="Tahoma" w:cs="Tahoma"/>
          <w:sz w:val="20"/>
        </w:rPr>
      </w:pPr>
      <w:r w:rsidRPr="00E13954">
        <w:rPr>
          <w:rFonts w:ascii="Tahoma" w:hAnsi="Tahoma" w:cs="Tahoma"/>
          <w:sz w:val="20"/>
        </w:rPr>
        <w:t xml:space="preserve">vynásobením jednotkových cen a množství neprovedených měrných jednotek </w:t>
      </w:r>
      <w:r w:rsidR="007F4217" w:rsidRPr="00E13954">
        <w:rPr>
          <w:rFonts w:ascii="Tahoma" w:hAnsi="Tahoma" w:cs="Tahoma"/>
          <w:sz w:val="20"/>
        </w:rPr>
        <w:t>bude stanovena cena</w:t>
      </w:r>
      <w:r w:rsidRPr="00E13954">
        <w:rPr>
          <w:rFonts w:ascii="Tahoma" w:hAnsi="Tahoma" w:cs="Tahoma"/>
          <w:sz w:val="20"/>
        </w:rPr>
        <w:t xml:space="preserve"> méněprací.</w:t>
      </w:r>
    </w:p>
    <w:p w14:paraId="7B0D6F26" w14:textId="77777777" w:rsidR="001571A5" w:rsidRPr="00E13954" w:rsidRDefault="001571A5" w:rsidP="00E13954">
      <w:pPr>
        <w:pStyle w:val="Bezmezer"/>
        <w:rPr>
          <w:rFonts w:ascii="Tahoma" w:hAnsi="Tahoma" w:cs="Tahoma"/>
          <w:sz w:val="20"/>
        </w:rPr>
      </w:pPr>
    </w:p>
    <w:p w14:paraId="4D6DFE6A" w14:textId="77777777"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Platby budou probíhat bezhotovostní formou na bankovní účet zhotovitele uvedený v této smlouvě. Smluvní strany se dohodly, že změnu bankovního spojení a čísla účtu zhotovitele lze provést pouze písemným dodatkem k této smlouvě nebo písemným sdělením prokazatelně doručeným zhotovitelem objednateli nejpozději spolu s příslušnou fakturou. Toto sdělení musí být originální a</w:t>
      </w:r>
      <w:r w:rsidR="00A4675A">
        <w:rPr>
          <w:rFonts w:ascii="Tahoma" w:hAnsi="Tahoma" w:cs="Tahoma"/>
          <w:sz w:val="20"/>
        </w:rPr>
        <w:t> </w:t>
      </w:r>
      <w:r w:rsidRPr="00E13954">
        <w:rPr>
          <w:rFonts w:ascii="Tahoma" w:hAnsi="Tahoma" w:cs="Tahoma"/>
          <w:sz w:val="20"/>
        </w:rPr>
        <w:t>musí být podepsáno zhotovitelem. V případě, že faktura nebude obsahovat náležitosti uvedené v této smlouvě nebo bude uvedeno bankovní spojení a číslo účtu zhotovitele v rozporu s touto smlouvou nebo v rozporu s písemným sdělením o jeho změně nebo tyto náležitosti budou uvedeny chybně, může objednatel fakturu vrátit zhotoviteli se žádostí o provedení opravy či o doplnění. Ode dne doručení nové, doplněné nebo opravené faktury běží nová lhůta splatnosti.</w:t>
      </w:r>
    </w:p>
    <w:p w14:paraId="0FC5FADB" w14:textId="77777777" w:rsidR="001571A5" w:rsidRPr="00E13954" w:rsidRDefault="001571A5" w:rsidP="00E13954">
      <w:pPr>
        <w:pStyle w:val="Bezmezer"/>
        <w:rPr>
          <w:rFonts w:ascii="Tahoma" w:hAnsi="Tahoma" w:cs="Tahoma"/>
          <w:sz w:val="20"/>
        </w:rPr>
      </w:pPr>
    </w:p>
    <w:p w14:paraId="39356EF0" w14:textId="77777777" w:rsidR="001571A5" w:rsidRPr="00E13954" w:rsidRDefault="001571A5" w:rsidP="005E59F7">
      <w:pPr>
        <w:pStyle w:val="Bezmezer"/>
        <w:numPr>
          <w:ilvl w:val="0"/>
          <w:numId w:val="5"/>
        </w:numPr>
        <w:rPr>
          <w:rFonts w:ascii="Tahoma" w:hAnsi="Tahoma" w:cs="Tahoma"/>
          <w:sz w:val="20"/>
        </w:rPr>
      </w:pPr>
      <w:r w:rsidRPr="00E13954">
        <w:rPr>
          <w:rFonts w:ascii="Tahoma" w:hAnsi="Tahoma" w:cs="Tahoma"/>
          <w:sz w:val="20"/>
        </w:rPr>
        <w:t>Zhotoviteli nebudou poskytovány zálohy.</w:t>
      </w:r>
    </w:p>
    <w:p w14:paraId="51EDBCB0" w14:textId="77777777" w:rsidR="001571A5" w:rsidRPr="00E13954" w:rsidRDefault="001571A5" w:rsidP="00E13954">
      <w:pPr>
        <w:pStyle w:val="Bezmezer"/>
        <w:rPr>
          <w:rFonts w:ascii="Tahoma" w:hAnsi="Tahoma" w:cs="Tahoma"/>
          <w:sz w:val="20"/>
        </w:rPr>
      </w:pPr>
    </w:p>
    <w:p w14:paraId="286C7B10" w14:textId="77777777" w:rsidR="001571A5" w:rsidRDefault="001571A5" w:rsidP="005E59F7">
      <w:pPr>
        <w:pStyle w:val="Bezmezer"/>
        <w:numPr>
          <w:ilvl w:val="0"/>
          <w:numId w:val="5"/>
        </w:numPr>
        <w:rPr>
          <w:rFonts w:ascii="Tahoma" w:hAnsi="Tahoma" w:cs="Tahoma"/>
          <w:sz w:val="20"/>
        </w:rPr>
      </w:pPr>
      <w:r w:rsidRPr="00E13954">
        <w:rPr>
          <w:rFonts w:ascii="Tahoma" w:hAnsi="Tahoma" w:cs="Tahoma"/>
          <w:sz w:val="20"/>
        </w:rPr>
        <w:t xml:space="preserve">Faktura bude obsahovat řádný, vzájemně odsouhlasený soupis provedených prací, </w:t>
      </w:r>
      <w:r w:rsidR="007F4217" w:rsidRPr="00E13954">
        <w:rPr>
          <w:rFonts w:ascii="Tahoma" w:hAnsi="Tahoma" w:cs="Tahoma"/>
          <w:sz w:val="20"/>
        </w:rPr>
        <w:t xml:space="preserve">popřípadě </w:t>
      </w:r>
      <w:r w:rsidRPr="00E13954">
        <w:rPr>
          <w:rFonts w:ascii="Tahoma" w:hAnsi="Tahoma" w:cs="Tahoma"/>
          <w:sz w:val="20"/>
        </w:rPr>
        <w:t xml:space="preserve">i </w:t>
      </w:r>
      <w:r w:rsidR="007F4217" w:rsidRPr="00E13954">
        <w:rPr>
          <w:rFonts w:ascii="Tahoma" w:hAnsi="Tahoma" w:cs="Tahoma"/>
          <w:sz w:val="20"/>
        </w:rPr>
        <w:t>jiné</w:t>
      </w:r>
      <w:r w:rsidRPr="00E13954">
        <w:rPr>
          <w:rFonts w:ascii="Tahoma" w:hAnsi="Tahoma" w:cs="Tahoma"/>
          <w:sz w:val="20"/>
        </w:rPr>
        <w:t xml:space="preserve"> doklady</w:t>
      </w:r>
      <w:r w:rsidR="007F4217" w:rsidRPr="00E13954">
        <w:rPr>
          <w:rFonts w:ascii="Tahoma" w:hAnsi="Tahoma" w:cs="Tahoma"/>
          <w:sz w:val="20"/>
        </w:rPr>
        <w:t xml:space="preserve">, vyžaduje-li je </w:t>
      </w:r>
      <w:r w:rsidRPr="00E13954">
        <w:rPr>
          <w:rFonts w:ascii="Tahoma" w:hAnsi="Tahoma" w:cs="Tahoma"/>
          <w:sz w:val="20"/>
        </w:rPr>
        <w:t>t</w:t>
      </w:r>
      <w:r w:rsidR="007F4217" w:rsidRPr="00E13954">
        <w:rPr>
          <w:rFonts w:ascii="Tahoma" w:hAnsi="Tahoma" w:cs="Tahoma"/>
          <w:sz w:val="20"/>
        </w:rPr>
        <w:t>a</w:t>
      </w:r>
      <w:r w:rsidRPr="00E13954">
        <w:rPr>
          <w:rFonts w:ascii="Tahoma" w:hAnsi="Tahoma" w:cs="Tahoma"/>
          <w:sz w:val="20"/>
        </w:rPr>
        <w:t>to smlouv</w:t>
      </w:r>
      <w:r w:rsidR="007F4217" w:rsidRPr="00E13954">
        <w:rPr>
          <w:rFonts w:ascii="Tahoma" w:hAnsi="Tahoma" w:cs="Tahoma"/>
          <w:sz w:val="20"/>
        </w:rPr>
        <w:t>a</w:t>
      </w:r>
      <w:r w:rsidRPr="00E13954">
        <w:rPr>
          <w:rFonts w:ascii="Tahoma" w:hAnsi="Tahoma" w:cs="Tahoma"/>
          <w:sz w:val="20"/>
        </w:rPr>
        <w:t>. V příslušných fakturách musí být zhotovitelem použity stejné definice pro plnění prací, služeb</w:t>
      </w:r>
      <w:r w:rsidR="007F4217" w:rsidRPr="00E13954">
        <w:rPr>
          <w:rFonts w:ascii="Tahoma" w:hAnsi="Tahoma" w:cs="Tahoma"/>
          <w:sz w:val="20"/>
        </w:rPr>
        <w:t xml:space="preserve"> nebo dodávek </w:t>
      </w:r>
      <w:r w:rsidRPr="00E13954">
        <w:rPr>
          <w:rFonts w:ascii="Tahoma" w:hAnsi="Tahoma" w:cs="Tahoma"/>
          <w:sz w:val="20"/>
        </w:rPr>
        <w:t xml:space="preserve">jako ve smlouvě. Faktury musí být prokazatelně doručeny objednateli na adresu uvedenou v záhlaví smlouvy. Trvá-li provádění díla zhotovitelem </w:t>
      </w:r>
      <w:r w:rsidRPr="00E13954">
        <w:rPr>
          <w:rFonts w:ascii="Tahoma" w:hAnsi="Tahoma" w:cs="Tahoma"/>
          <w:sz w:val="20"/>
        </w:rPr>
        <w:lastRenderedPageBreak/>
        <w:t>déle než jeden měsíc, probíhá fakturace zpravidla měsíčně.</w:t>
      </w:r>
    </w:p>
    <w:p w14:paraId="64B9E775" w14:textId="77777777" w:rsidR="00773C22" w:rsidRDefault="00773C22" w:rsidP="00773C22">
      <w:pPr>
        <w:pStyle w:val="Odstavecseseznamem"/>
        <w:spacing w:after="0"/>
        <w:rPr>
          <w:rFonts w:ascii="Tahoma" w:hAnsi="Tahoma" w:cs="Tahoma"/>
          <w:sz w:val="20"/>
        </w:rPr>
      </w:pPr>
    </w:p>
    <w:p w14:paraId="4AF15AC1" w14:textId="77777777" w:rsidR="00773C22" w:rsidRPr="00773C22" w:rsidRDefault="00773C22" w:rsidP="005E59F7">
      <w:pPr>
        <w:pStyle w:val="Bezmezer"/>
        <w:numPr>
          <w:ilvl w:val="0"/>
          <w:numId w:val="5"/>
        </w:numPr>
        <w:rPr>
          <w:rFonts w:ascii="Tahoma" w:hAnsi="Tahoma" w:cs="Tahoma"/>
          <w:sz w:val="20"/>
        </w:rPr>
      </w:pPr>
      <w:r w:rsidRPr="00A24723">
        <w:rPr>
          <w:rFonts w:ascii="Tahoma" w:hAnsi="Tahoma" w:cs="Tahoma"/>
          <w:sz w:val="20"/>
        </w:rPr>
        <w:t xml:space="preserve">Konečná faktura </w:t>
      </w:r>
      <w:r>
        <w:rPr>
          <w:rFonts w:ascii="Tahoma" w:hAnsi="Tahoma" w:cs="Tahoma"/>
          <w:sz w:val="20"/>
        </w:rPr>
        <w:t xml:space="preserve">bude objednateli </w:t>
      </w:r>
      <w:r w:rsidRPr="00A24723">
        <w:rPr>
          <w:rFonts w:ascii="Tahoma" w:hAnsi="Tahoma" w:cs="Tahoma"/>
          <w:sz w:val="20"/>
        </w:rPr>
        <w:t xml:space="preserve">doručena </w:t>
      </w:r>
      <w:r>
        <w:rPr>
          <w:rFonts w:ascii="Tahoma" w:hAnsi="Tahoma" w:cs="Tahoma"/>
          <w:sz w:val="20"/>
        </w:rPr>
        <w:t xml:space="preserve">nejpozději </w:t>
      </w:r>
      <w:r w:rsidRPr="00A24723">
        <w:rPr>
          <w:rFonts w:ascii="Tahoma" w:hAnsi="Tahoma" w:cs="Tahoma"/>
          <w:sz w:val="20"/>
        </w:rPr>
        <w:t xml:space="preserve">do </w:t>
      </w:r>
      <w:r w:rsidR="00D047C2">
        <w:rPr>
          <w:rFonts w:ascii="Tahoma" w:hAnsi="Tahoma" w:cs="Tahoma"/>
          <w:sz w:val="20"/>
        </w:rPr>
        <w:t>3</w:t>
      </w:r>
      <w:r w:rsidRPr="00A24723">
        <w:rPr>
          <w:rFonts w:ascii="Tahoma" w:hAnsi="Tahoma" w:cs="Tahoma"/>
          <w:sz w:val="20"/>
        </w:rPr>
        <w:t xml:space="preserve">0 dnů od </w:t>
      </w:r>
      <w:r>
        <w:rPr>
          <w:rFonts w:ascii="Tahoma" w:hAnsi="Tahoma" w:cs="Tahoma"/>
          <w:sz w:val="20"/>
        </w:rPr>
        <w:t xml:space="preserve">data </w:t>
      </w:r>
      <w:r w:rsidR="00E241E9">
        <w:rPr>
          <w:rFonts w:ascii="Tahoma" w:hAnsi="Tahoma" w:cs="Tahoma"/>
          <w:sz w:val="20"/>
        </w:rPr>
        <w:t xml:space="preserve">řádného </w:t>
      </w:r>
      <w:r w:rsidRPr="00A24723">
        <w:rPr>
          <w:rFonts w:ascii="Tahoma" w:hAnsi="Tahoma" w:cs="Tahoma"/>
          <w:sz w:val="20"/>
        </w:rPr>
        <w:t>dokončení díla</w:t>
      </w:r>
      <w:r>
        <w:rPr>
          <w:rFonts w:ascii="Tahoma" w:hAnsi="Tahoma" w:cs="Tahoma"/>
          <w:sz w:val="20"/>
        </w:rPr>
        <w:t>, tzn. od</w:t>
      </w:r>
      <w:r w:rsidR="00A4675A">
        <w:rPr>
          <w:rFonts w:ascii="Tahoma" w:hAnsi="Tahoma" w:cs="Tahoma"/>
          <w:sz w:val="20"/>
        </w:rPr>
        <w:t> </w:t>
      </w:r>
      <w:r>
        <w:rPr>
          <w:rFonts w:ascii="Tahoma" w:hAnsi="Tahoma" w:cs="Tahoma"/>
          <w:sz w:val="20"/>
        </w:rPr>
        <w:t xml:space="preserve">data podpisu </w:t>
      </w:r>
      <w:r w:rsidR="002A1E73">
        <w:rPr>
          <w:rFonts w:ascii="Tahoma" w:hAnsi="Tahoma" w:cs="Tahoma"/>
          <w:sz w:val="20"/>
        </w:rPr>
        <w:t xml:space="preserve">posledního </w:t>
      </w:r>
      <w:r>
        <w:rPr>
          <w:rFonts w:ascii="Tahoma" w:hAnsi="Tahoma" w:cs="Tahoma"/>
          <w:sz w:val="20"/>
        </w:rPr>
        <w:t>předávacího protokolu.</w:t>
      </w:r>
    </w:p>
    <w:p w14:paraId="2833837E" w14:textId="77777777" w:rsidR="001571A5" w:rsidRPr="00E13954" w:rsidRDefault="001571A5" w:rsidP="00E13954">
      <w:pPr>
        <w:pStyle w:val="Bezmezer"/>
        <w:rPr>
          <w:rFonts w:ascii="Tahoma" w:hAnsi="Tahoma" w:cs="Tahoma"/>
          <w:sz w:val="20"/>
        </w:rPr>
      </w:pPr>
    </w:p>
    <w:p w14:paraId="5B484965" w14:textId="77777777" w:rsidR="003B051D" w:rsidRDefault="001571A5" w:rsidP="005E59F7">
      <w:pPr>
        <w:pStyle w:val="Bezmezer"/>
        <w:numPr>
          <w:ilvl w:val="0"/>
          <w:numId w:val="5"/>
        </w:numPr>
        <w:rPr>
          <w:rFonts w:ascii="Tahoma" w:hAnsi="Tahoma" w:cs="Tahoma"/>
          <w:sz w:val="20"/>
        </w:rPr>
      </w:pPr>
      <w:r w:rsidRPr="00E13954">
        <w:rPr>
          <w:rFonts w:ascii="Tahoma" w:hAnsi="Tahoma" w:cs="Tahoma"/>
          <w:sz w:val="20"/>
        </w:rPr>
        <w:t xml:space="preserve">Splatnost částky uvedené ve faktuře činí třicet (30) dnů ode dne prokazatelného doručení originálu faktury objednateli. </w:t>
      </w:r>
    </w:p>
    <w:p w14:paraId="7F34929C" w14:textId="77777777" w:rsidR="003B051D" w:rsidRDefault="003B051D" w:rsidP="003B051D">
      <w:pPr>
        <w:pStyle w:val="Bezmezer"/>
        <w:ind w:left="360"/>
        <w:rPr>
          <w:rFonts w:ascii="Tahoma" w:hAnsi="Tahoma" w:cs="Tahoma"/>
          <w:sz w:val="20"/>
        </w:rPr>
      </w:pPr>
    </w:p>
    <w:p w14:paraId="1EE97298" w14:textId="77777777" w:rsidR="00BA266C" w:rsidRDefault="001571A5" w:rsidP="005E59F7">
      <w:pPr>
        <w:pStyle w:val="Bezmezer"/>
        <w:numPr>
          <w:ilvl w:val="0"/>
          <w:numId w:val="5"/>
        </w:numPr>
        <w:rPr>
          <w:rFonts w:ascii="Tahoma" w:hAnsi="Tahoma" w:cs="Tahoma"/>
          <w:sz w:val="20"/>
        </w:rPr>
      </w:pPr>
      <w:r w:rsidRPr="00E13954">
        <w:rPr>
          <w:rFonts w:ascii="Tahoma" w:hAnsi="Tahoma" w:cs="Tahoma"/>
          <w:sz w:val="20"/>
        </w:rPr>
        <w:t>V případě, že účetní doklad nebude obsahovat požadované náležitosti, je objednatel oprávněn jej vrátit zpět k doplnění. Lhůta splatnosti počne běžet znovu od doručení řádně opraveného dokladu.</w:t>
      </w:r>
    </w:p>
    <w:p w14:paraId="7CDDF7DF" w14:textId="77777777" w:rsidR="00BA266C" w:rsidRPr="00BA266C" w:rsidRDefault="00BA266C" w:rsidP="00BA266C">
      <w:pPr>
        <w:pStyle w:val="Bezmezer"/>
        <w:rPr>
          <w:rFonts w:ascii="Tahoma" w:hAnsi="Tahoma" w:cs="Tahoma"/>
          <w:sz w:val="20"/>
        </w:rPr>
      </w:pPr>
    </w:p>
    <w:p w14:paraId="6A7B313A" w14:textId="77777777" w:rsidR="00BA266C" w:rsidRPr="00BA266C" w:rsidRDefault="00BA266C" w:rsidP="005E59F7">
      <w:pPr>
        <w:pStyle w:val="Bezmezer"/>
        <w:numPr>
          <w:ilvl w:val="0"/>
          <w:numId w:val="5"/>
        </w:numPr>
        <w:tabs>
          <w:tab w:val="clear" w:pos="851"/>
          <w:tab w:val="clear" w:pos="1418"/>
        </w:tabs>
        <w:rPr>
          <w:rFonts w:ascii="Tahoma" w:hAnsi="Tahoma" w:cs="Tahoma"/>
          <w:sz w:val="20"/>
        </w:rPr>
      </w:pPr>
      <w:r w:rsidRPr="008C10D4">
        <w:rPr>
          <w:rFonts w:ascii="Tahoma" w:hAnsi="Tahoma" w:cs="Tahoma"/>
          <w:sz w:val="20"/>
        </w:rPr>
        <w:t xml:space="preserve">Faktury vystavené zhotovitelem budou zároveň sloužit jako daňový doklad, budou vydány nejdříve v den uskutečnění zdanitelného plnění, nejpozději však do patnácti (15) dnů od jeho uskutečnění a musí splňovat všechny náležitosti daňového dokladu podle všech příslušných právních předpisů platných ke dni vystavení faktury, zejména zákona č. 235/2004 Sb., o dani z přidané hodnoty, </w:t>
      </w:r>
      <w:r>
        <w:rPr>
          <w:rFonts w:ascii="Tahoma" w:hAnsi="Tahoma" w:cs="Tahoma"/>
          <w:sz w:val="20"/>
        </w:rPr>
        <w:t>ve</w:t>
      </w:r>
      <w:r w:rsidR="004C3B52">
        <w:rPr>
          <w:rFonts w:ascii="Tahoma" w:hAnsi="Tahoma" w:cs="Tahoma"/>
          <w:sz w:val="20"/>
        </w:rPr>
        <w:t> </w:t>
      </w:r>
      <w:r>
        <w:rPr>
          <w:rFonts w:ascii="Tahoma" w:hAnsi="Tahoma" w:cs="Tahoma"/>
          <w:sz w:val="20"/>
        </w:rPr>
        <w:t>znění pozdějších předpisů</w:t>
      </w:r>
      <w:r w:rsidRPr="008C10D4">
        <w:rPr>
          <w:rFonts w:ascii="Tahoma" w:hAnsi="Tahoma" w:cs="Tahoma"/>
          <w:sz w:val="20"/>
        </w:rPr>
        <w:t xml:space="preserve">, a § 13a </w:t>
      </w:r>
      <w:r>
        <w:rPr>
          <w:rFonts w:ascii="Tahoma" w:hAnsi="Tahoma" w:cs="Tahoma"/>
          <w:sz w:val="20"/>
        </w:rPr>
        <w:t>obchodního zákoníku.</w:t>
      </w:r>
      <w:r w:rsidR="004C3B52">
        <w:rPr>
          <w:rFonts w:ascii="Tahoma" w:hAnsi="Tahoma" w:cs="Tahoma"/>
          <w:sz w:val="20"/>
        </w:rPr>
        <w:t> </w:t>
      </w:r>
      <w:r w:rsidR="00E241E9">
        <w:rPr>
          <w:rFonts w:ascii="Tahoma" w:hAnsi="Tahoma" w:cs="Tahoma"/>
          <w:sz w:val="20"/>
        </w:rPr>
        <w:t>Dnem zdanitelného plnění je poslední kalendářní den v měsíci.</w:t>
      </w:r>
    </w:p>
    <w:p w14:paraId="131C6ACB" w14:textId="77777777" w:rsidR="001571A5" w:rsidRPr="00E13954" w:rsidRDefault="001571A5" w:rsidP="00E13954">
      <w:pPr>
        <w:pStyle w:val="Bezmezer"/>
        <w:rPr>
          <w:rFonts w:ascii="Tahoma" w:hAnsi="Tahoma" w:cs="Tahoma"/>
          <w:sz w:val="20"/>
        </w:rPr>
      </w:pPr>
    </w:p>
    <w:p w14:paraId="4439B6BA" w14:textId="77777777" w:rsidR="009C0917" w:rsidRPr="00E25773" w:rsidRDefault="001571A5" w:rsidP="005E59F7">
      <w:pPr>
        <w:pStyle w:val="Bezmezer"/>
        <w:numPr>
          <w:ilvl w:val="0"/>
          <w:numId w:val="5"/>
        </w:numPr>
        <w:rPr>
          <w:rFonts w:ascii="Tahoma" w:hAnsi="Tahoma" w:cs="Tahoma"/>
          <w:color w:val="000000"/>
          <w:sz w:val="20"/>
        </w:rPr>
      </w:pPr>
      <w:r w:rsidRPr="00E13954">
        <w:rPr>
          <w:rFonts w:ascii="Tahoma" w:hAnsi="Tahoma" w:cs="Tahoma"/>
          <w:color w:val="000000"/>
          <w:sz w:val="20"/>
        </w:rPr>
        <w:t>V případě, že splatnost faktur připadne na den pracovního klidu nebo volna, jsou splatné následující pracovní den.</w:t>
      </w:r>
      <w:r w:rsidR="009C0917" w:rsidRPr="00E13954">
        <w:rPr>
          <w:rFonts w:ascii="Tahoma" w:hAnsi="Tahoma" w:cs="Tahoma"/>
          <w:sz w:val="20"/>
        </w:rPr>
        <w:t xml:space="preserve"> </w:t>
      </w:r>
    </w:p>
    <w:p w14:paraId="71CAD3E8" w14:textId="77777777" w:rsidR="007F7ABC" w:rsidRDefault="007F7ABC" w:rsidP="00E13954">
      <w:pPr>
        <w:pStyle w:val="Bezmezer"/>
        <w:rPr>
          <w:rFonts w:ascii="Tahoma" w:hAnsi="Tahoma" w:cs="Tahoma"/>
          <w:color w:val="000000"/>
          <w:sz w:val="20"/>
        </w:rPr>
      </w:pPr>
    </w:p>
    <w:p w14:paraId="0D305037" w14:textId="77777777" w:rsidR="00E13954" w:rsidRPr="00E13954" w:rsidRDefault="00E13954" w:rsidP="00E13954">
      <w:pPr>
        <w:pStyle w:val="Bezmezer"/>
        <w:rPr>
          <w:rFonts w:ascii="Tahoma" w:hAnsi="Tahoma" w:cs="Tahoma"/>
          <w:color w:val="000000"/>
          <w:sz w:val="20"/>
        </w:rPr>
      </w:pPr>
    </w:p>
    <w:p w14:paraId="1181F4DF" w14:textId="77777777" w:rsidR="009A4BB7" w:rsidRPr="00E13954" w:rsidRDefault="009A4BB7" w:rsidP="00E13954">
      <w:pPr>
        <w:pStyle w:val="Bezmezer"/>
        <w:jc w:val="center"/>
        <w:rPr>
          <w:rFonts w:ascii="Tahoma" w:hAnsi="Tahoma" w:cs="Tahoma"/>
          <w:b/>
          <w:sz w:val="20"/>
        </w:rPr>
      </w:pPr>
      <w:r w:rsidRPr="00E13954">
        <w:rPr>
          <w:rFonts w:ascii="Tahoma" w:hAnsi="Tahoma" w:cs="Tahoma"/>
          <w:b/>
          <w:sz w:val="20"/>
        </w:rPr>
        <w:t>V</w:t>
      </w:r>
      <w:r w:rsidR="0016538E" w:rsidRPr="00E13954">
        <w:rPr>
          <w:rFonts w:ascii="Tahoma" w:hAnsi="Tahoma" w:cs="Tahoma"/>
          <w:b/>
          <w:sz w:val="20"/>
        </w:rPr>
        <w:t>I</w:t>
      </w:r>
      <w:r w:rsidR="00FE2B51">
        <w:rPr>
          <w:rFonts w:ascii="Tahoma" w:hAnsi="Tahoma" w:cs="Tahoma"/>
          <w:b/>
          <w:sz w:val="20"/>
        </w:rPr>
        <w:t>I</w:t>
      </w:r>
      <w:r w:rsidRPr="00E13954">
        <w:rPr>
          <w:rFonts w:ascii="Tahoma" w:hAnsi="Tahoma" w:cs="Tahoma"/>
          <w:b/>
          <w:sz w:val="20"/>
        </w:rPr>
        <w:t>. Odpovědnost zhotovitele</w:t>
      </w:r>
    </w:p>
    <w:p w14:paraId="419BCCE7" w14:textId="77777777" w:rsidR="009A4BB7" w:rsidRPr="00E13954" w:rsidRDefault="009A4BB7" w:rsidP="00E13954">
      <w:pPr>
        <w:pStyle w:val="Bezmezer"/>
        <w:rPr>
          <w:rFonts w:ascii="Tahoma" w:hAnsi="Tahoma" w:cs="Tahoma"/>
          <w:sz w:val="20"/>
        </w:rPr>
      </w:pPr>
    </w:p>
    <w:p w14:paraId="1110951C" w14:textId="5AA2BB36" w:rsidR="009A4BB7" w:rsidRPr="00E13954" w:rsidRDefault="009A4BB7" w:rsidP="005E59F7">
      <w:pPr>
        <w:pStyle w:val="Bezmezer"/>
        <w:numPr>
          <w:ilvl w:val="0"/>
          <w:numId w:val="6"/>
        </w:numPr>
        <w:rPr>
          <w:rFonts w:ascii="Tahoma" w:hAnsi="Tahoma" w:cs="Tahoma"/>
          <w:sz w:val="20"/>
        </w:rPr>
      </w:pPr>
      <w:r w:rsidRPr="00E13954">
        <w:rPr>
          <w:rFonts w:ascii="Tahoma" w:hAnsi="Tahoma" w:cs="Tahoma"/>
          <w:sz w:val="20"/>
        </w:rPr>
        <w:t xml:space="preserve">Zhotovitel se zavazuje provést dílo vlastním </w:t>
      </w:r>
      <w:r w:rsidR="007F7ABC" w:rsidRPr="00E13954">
        <w:rPr>
          <w:rFonts w:ascii="Tahoma" w:hAnsi="Tahoma" w:cs="Tahoma"/>
          <w:sz w:val="20"/>
        </w:rPr>
        <w:t>nákladem</w:t>
      </w:r>
      <w:r w:rsidRPr="00E13954">
        <w:rPr>
          <w:rFonts w:ascii="Tahoma" w:hAnsi="Tahoma" w:cs="Tahoma"/>
          <w:sz w:val="20"/>
        </w:rPr>
        <w:t xml:space="preserve">, na vlastní </w:t>
      </w:r>
      <w:r w:rsidR="007F7ABC" w:rsidRPr="00E13954">
        <w:rPr>
          <w:rFonts w:ascii="Tahoma" w:hAnsi="Tahoma" w:cs="Tahoma"/>
          <w:sz w:val="20"/>
        </w:rPr>
        <w:t>nebezpečí</w:t>
      </w:r>
      <w:r w:rsidRPr="00E13954">
        <w:rPr>
          <w:rFonts w:ascii="Tahoma" w:hAnsi="Tahoma" w:cs="Tahoma"/>
          <w:sz w:val="20"/>
        </w:rPr>
        <w:t xml:space="preserve"> a v souladu s</w:t>
      </w:r>
      <w:r w:rsidR="00BE0BF2">
        <w:rPr>
          <w:rFonts w:ascii="Tahoma" w:hAnsi="Tahoma" w:cs="Tahoma"/>
          <w:sz w:val="20"/>
        </w:rPr>
        <w:t xml:space="preserve"> touto </w:t>
      </w:r>
      <w:r w:rsidRPr="00E13954">
        <w:rPr>
          <w:rFonts w:ascii="Tahoma" w:hAnsi="Tahoma" w:cs="Tahoma"/>
          <w:sz w:val="20"/>
        </w:rPr>
        <w:t xml:space="preserve">smlouvou. Zhotovitel zajistí provádění díla </w:t>
      </w:r>
      <w:r w:rsidR="005D26AD" w:rsidRPr="00DB69EB">
        <w:rPr>
          <w:rFonts w:ascii="Tahoma" w:hAnsi="Tahoma" w:cs="Tahoma"/>
          <w:sz w:val="20"/>
        </w:rPr>
        <w:t>převážně</w:t>
      </w:r>
      <w:r w:rsidR="00D90A26" w:rsidRPr="00DB69EB">
        <w:rPr>
          <w:rFonts w:ascii="Tahoma" w:hAnsi="Tahoma" w:cs="Tahoma"/>
          <w:sz w:val="20"/>
        </w:rPr>
        <w:t xml:space="preserve"> </w:t>
      </w:r>
      <w:r w:rsidRPr="00E13954">
        <w:rPr>
          <w:rFonts w:ascii="Tahoma" w:hAnsi="Tahoma" w:cs="Tahoma"/>
          <w:sz w:val="20"/>
        </w:rPr>
        <w:t>svými zaměstnanci</w:t>
      </w:r>
      <w:r w:rsidR="00E65D2C" w:rsidRPr="00E13954">
        <w:rPr>
          <w:rFonts w:ascii="Tahoma" w:hAnsi="Tahoma" w:cs="Tahoma"/>
          <w:sz w:val="20"/>
        </w:rPr>
        <w:t xml:space="preserve"> pod svým osobním vedením</w:t>
      </w:r>
      <w:r w:rsidRPr="00E13954">
        <w:rPr>
          <w:rFonts w:ascii="Tahoma" w:hAnsi="Tahoma" w:cs="Tahoma"/>
          <w:sz w:val="20"/>
        </w:rPr>
        <w:t xml:space="preserve">. Je-li </w:t>
      </w:r>
      <w:r w:rsidR="00E65D2C" w:rsidRPr="00E13954">
        <w:rPr>
          <w:rFonts w:ascii="Tahoma" w:hAnsi="Tahoma" w:cs="Tahoma"/>
          <w:sz w:val="20"/>
        </w:rPr>
        <w:t>dílo nebo jeho část</w:t>
      </w:r>
      <w:r w:rsidRPr="00E13954">
        <w:rPr>
          <w:rFonts w:ascii="Tahoma" w:hAnsi="Tahoma" w:cs="Tahoma"/>
          <w:sz w:val="20"/>
        </w:rPr>
        <w:t xml:space="preserve"> prováděn</w:t>
      </w:r>
      <w:r w:rsidR="00E65D2C" w:rsidRPr="00E13954">
        <w:rPr>
          <w:rFonts w:ascii="Tahoma" w:hAnsi="Tahoma" w:cs="Tahoma"/>
          <w:sz w:val="20"/>
        </w:rPr>
        <w:t>a</w:t>
      </w:r>
      <w:r w:rsidRPr="00E13954">
        <w:rPr>
          <w:rFonts w:ascii="Tahoma" w:hAnsi="Tahoma" w:cs="Tahoma"/>
          <w:sz w:val="20"/>
        </w:rPr>
        <w:t xml:space="preserve"> </w:t>
      </w:r>
      <w:r w:rsidR="00E778F6">
        <w:rPr>
          <w:rFonts w:ascii="Tahoma" w:hAnsi="Tahoma" w:cs="Tahoma"/>
          <w:sz w:val="20"/>
        </w:rPr>
        <w:t>pod</w:t>
      </w:r>
      <w:r w:rsidRPr="00E13954">
        <w:rPr>
          <w:rFonts w:ascii="Tahoma" w:hAnsi="Tahoma" w:cs="Tahoma"/>
          <w:sz w:val="20"/>
        </w:rPr>
        <w:t>dodavatel</w:t>
      </w:r>
      <w:r w:rsidR="00E65D2C" w:rsidRPr="00E13954">
        <w:rPr>
          <w:rFonts w:ascii="Tahoma" w:hAnsi="Tahoma" w:cs="Tahoma"/>
          <w:sz w:val="20"/>
        </w:rPr>
        <w:t>em zhotovitele</w:t>
      </w:r>
      <w:r w:rsidRPr="00E13954">
        <w:rPr>
          <w:rFonts w:ascii="Tahoma" w:hAnsi="Tahoma" w:cs="Tahoma"/>
          <w:sz w:val="20"/>
        </w:rPr>
        <w:t xml:space="preserve">, musí veškeré odborné práce vykonávat pouze osoby mající k nim příslušná oprávnění a kvalifikaci. Zhotovitel za </w:t>
      </w:r>
      <w:r w:rsidR="00E65D2C" w:rsidRPr="00E13954">
        <w:rPr>
          <w:rFonts w:ascii="Tahoma" w:hAnsi="Tahoma" w:cs="Tahoma"/>
          <w:sz w:val="20"/>
        </w:rPr>
        <w:t xml:space="preserve">práce </w:t>
      </w:r>
      <w:r w:rsidRPr="00E13954">
        <w:rPr>
          <w:rFonts w:ascii="Tahoma" w:hAnsi="Tahoma" w:cs="Tahoma"/>
          <w:sz w:val="20"/>
        </w:rPr>
        <w:t xml:space="preserve">a dodávky </w:t>
      </w:r>
      <w:r w:rsidR="00E778F6">
        <w:rPr>
          <w:rFonts w:ascii="Tahoma" w:hAnsi="Tahoma" w:cs="Tahoma"/>
          <w:sz w:val="20"/>
        </w:rPr>
        <w:t>pod</w:t>
      </w:r>
      <w:r w:rsidRPr="00E13954">
        <w:rPr>
          <w:rFonts w:ascii="Tahoma" w:hAnsi="Tahoma" w:cs="Tahoma"/>
          <w:sz w:val="20"/>
        </w:rPr>
        <w:t>dodavatele odpovídá objednateli tak, jako by je prováděl sám, včetně poskyt</w:t>
      </w:r>
      <w:r w:rsidR="00E65D2C" w:rsidRPr="00E13954">
        <w:rPr>
          <w:rFonts w:ascii="Tahoma" w:hAnsi="Tahoma" w:cs="Tahoma"/>
          <w:sz w:val="20"/>
        </w:rPr>
        <w:t>nutí</w:t>
      </w:r>
      <w:r w:rsidRPr="00E13954">
        <w:rPr>
          <w:rFonts w:ascii="Tahoma" w:hAnsi="Tahoma" w:cs="Tahoma"/>
          <w:sz w:val="20"/>
        </w:rPr>
        <w:t xml:space="preserve"> záruky a nároků z ní plynoucích. O počtu </w:t>
      </w:r>
      <w:r w:rsidR="00E778F6">
        <w:rPr>
          <w:rFonts w:ascii="Tahoma" w:hAnsi="Tahoma" w:cs="Tahoma"/>
          <w:sz w:val="20"/>
        </w:rPr>
        <w:t>pod</w:t>
      </w:r>
      <w:r w:rsidRPr="00E13954">
        <w:rPr>
          <w:rFonts w:ascii="Tahoma" w:hAnsi="Tahoma" w:cs="Tahoma"/>
          <w:sz w:val="20"/>
        </w:rPr>
        <w:t>dodavatelů</w:t>
      </w:r>
      <w:r w:rsidR="00E65D2C" w:rsidRPr="00E13954">
        <w:rPr>
          <w:rFonts w:ascii="Tahoma" w:hAnsi="Tahoma" w:cs="Tahoma"/>
          <w:sz w:val="20"/>
        </w:rPr>
        <w:t xml:space="preserve"> a jejich oprávněných osobách</w:t>
      </w:r>
      <w:r w:rsidRPr="00E13954">
        <w:rPr>
          <w:rFonts w:ascii="Tahoma" w:hAnsi="Tahoma" w:cs="Tahoma"/>
          <w:sz w:val="20"/>
        </w:rPr>
        <w:t xml:space="preserve"> je zhotovitel povinen objednatele informovat před prováděním díla. Změny v počtu nebo osobách </w:t>
      </w:r>
      <w:r w:rsidR="00E778F6">
        <w:rPr>
          <w:rFonts w:ascii="Tahoma" w:hAnsi="Tahoma" w:cs="Tahoma"/>
          <w:sz w:val="20"/>
        </w:rPr>
        <w:t>pod</w:t>
      </w:r>
      <w:r w:rsidRPr="00E13954">
        <w:rPr>
          <w:rFonts w:ascii="Tahoma" w:hAnsi="Tahoma" w:cs="Tahoma"/>
          <w:sz w:val="20"/>
        </w:rPr>
        <w:t xml:space="preserve">dodavatelů v průběhu provádění díla oznámí zhotovitel objednateli bez zbytečného odkladu. </w:t>
      </w:r>
    </w:p>
    <w:p w14:paraId="443508D2" w14:textId="77777777" w:rsidR="003B051D" w:rsidRPr="00E13954" w:rsidRDefault="003B051D" w:rsidP="00E13954">
      <w:pPr>
        <w:pStyle w:val="Bezmezer"/>
        <w:rPr>
          <w:rFonts w:ascii="Tahoma" w:hAnsi="Tahoma" w:cs="Tahoma"/>
          <w:sz w:val="20"/>
        </w:rPr>
      </w:pPr>
    </w:p>
    <w:p w14:paraId="41A03C3A" w14:textId="77777777" w:rsidR="009A4BB7" w:rsidRPr="00E13954" w:rsidRDefault="009A4BB7" w:rsidP="005E59F7">
      <w:pPr>
        <w:pStyle w:val="Bezmezer"/>
        <w:numPr>
          <w:ilvl w:val="0"/>
          <w:numId w:val="6"/>
        </w:numPr>
        <w:rPr>
          <w:rFonts w:ascii="Tahoma" w:hAnsi="Tahoma" w:cs="Tahoma"/>
          <w:sz w:val="20"/>
        </w:rPr>
      </w:pPr>
      <w:r w:rsidRPr="00E13954">
        <w:rPr>
          <w:rFonts w:ascii="Tahoma" w:hAnsi="Tahoma" w:cs="Tahoma"/>
          <w:sz w:val="20"/>
        </w:rPr>
        <w:t>Zhotovitel bude při provádění díla postupovat s odbornou péčí a neohrozí bezpečnost jakýchkoliv osob</w:t>
      </w:r>
      <w:r w:rsidR="00E65D2C" w:rsidRPr="00E13954">
        <w:rPr>
          <w:rFonts w:ascii="Tahoma" w:hAnsi="Tahoma" w:cs="Tahoma"/>
          <w:sz w:val="20"/>
        </w:rPr>
        <w:t xml:space="preserve"> nebo </w:t>
      </w:r>
      <w:r w:rsidR="00D90A26" w:rsidRPr="00E13954">
        <w:rPr>
          <w:rFonts w:ascii="Tahoma" w:hAnsi="Tahoma" w:cs="Tahoma"/>
          <w:sz w:val="20"/>
        </w:rPr>
        <w:t>majetku</w:t>
      </w:r>
      <w:r w:rsidRPr="00E13954">
        <w:rPr>
          <w:rFonts w:ascii="Tahoma" w:hAnsi="Tahoma" w:cs="Tahoma"/>
          <w:sz w:val="20"/>
        </w:rPr>
        <w:t>.</w:t>
      </w:r>
      <w:r w:rsidR="00E65D2C" w:rsidRPr="00E13954">
        <w:rPr>
          <w:rFonts w:ascii="Tahoma" w:hAnsi="Tahoma" w:cs="Tahoma"/>
          <w:sz w:val="20"/>
        </w:rPr>
        <w:t xml:space="preserve"> P</w:t>
      </w:r>
      <w:r w:rsidRPr="00E13954">
        <w:rPr>
          <w:rFonts w:ascii="Tahoma" w:hAnsi="Tahoma" w:cs="Tahoma"/>
          <w:sz w:val="20"/>
        </w:rPr>
        <w:t>ráce</w:t>
      </w:r>
      <w:r w:rsidR="00E65D2C" w:rsidRPr="00E13954">
        <w:rPr>
          <w:rFonts w:ascii="Tahoma" w:hAnsi="Tahoma" w:cs="Tahoma"/>
          <w:sz w:val="20"/>
        </w:rPr>
        <w:t>, služby</w:t>
      </w:r>
      <w:r w:rsidRPr="00E13954">
        <w:rPr>
          <w:rFonts w:ascii="Tahoma" w:hAnsi="Tahoma" w:cs="Tahoma"/>
          <w:sz w:val="20"/>
        </w:rPr>
        <w:t xml:space="preserve"> a </w:t>
      </w:r>
      <w:r w:rsidR="00E65D2C" w:rsidRPr="00E13954">
        <w:rPr>
          <w:rFonts w:ascii="Tahoma" w:hAnsi="Tahoma" w:cs="Tahoma"/>
          <w:sz w:val="20"/>
        </w:rPr>
        <w:t>dodávky</w:t>
      </w:r>
      <w:r w:rsidRPr="00E13954">
        <w:rPr>
          <w:rFonts w:ascii="Tahoma" w:hAnsi="Tahoma" w:cs="Tahoma"/>
          <w:sz w:val="20"/>
        </w:rPr>
        <w:t xml:space="preserve">, které jsou </w:t>
      </w:r>
      <w:r w:rsidR="00E65D2C" w:rsidRPr="00E13954">
        <w:rPr>
          <w:rFonts w:ascii="Tahoma" w:hAnsi="Tahoma" w:cs="Tahoma"/>
          <w:sz w:val="20"/>
        </w:rPr>
        <w:t xml:space="preserve">prováděny, poskytovány nebo </w:t>
      </w:r>
      <w:r w:rsidRPr="00E13954">
        <w:rPr>
          <w:rFonts w:ascii="Tahoma" w:hAnsi="Tahoma" w:cs="Tahoma"/>
          <w:sz w:val="20"/>
        </w:rPr>
        <w:t xml:space="preserve">dodávány podle smlouvy, zhotovitel </w:t>
      </w:r>
      <w:r w:rsidR="00BE77CA" w:rsidRPr="00E13954">
        <w:rPr>
          <w:rFonts w:ascii="Tahoma" w:hAnsi="Tahoma" w:cs="Tahoma"/>
          <w:sz w:val="20"/>
        </w:rPr>
        <w:t xml:space="preserve">provede, poskytne nebo </w:t>
      </w:r>
      <w:r w:rsidRPr="00E13954">
        <w:rPr>
          <w:rFonts w:ascii="Tahoma" w:hAnsi="Tahoma" w:cs="Tahoma"/>
          <w:sz w:val="20"/>
        </w:rPr>
        <w:t>dodá v takovém rozsahu a jakosti, aby výsledkem bylo kompletní, funkční, bezpečné a spolehlivé dílo slouž</w:t>
      </w:r>
      <w:r w:rsidR="00BE77CA" w:rsidRPr="00E13954">
        <w:rPr>
          <w:rFonts w:ascii="Tahoma" w:hAnsi="Tahoma" w:cs="Tahoma"/>
          <w:sz w:val="20"/>
        </w:rPr>
        <w:t>ící svému</w:t>
      </w:r>
      <w:r w:rsidRPr="00E13954">
        <w:rPr>
          <w:rFonts w:ascii="Tahoma" w:hAnsi="Tahoma" w:cs="Tahoma"/>
          <w:sz w:val="20"/>
        </w:rPr>
        <w:t xml:space="preserve"> účelu</w:t>
      </w:r>
      <w:r w:rsidR="00BE77CA" w:rsidRPr="00E13954">
        <w:rPr>
          <w:rFonts w:ascii="Tahoma" w:hAnsi="Tahoma" w:cs="Tahoma"/>
          <w:sz w:val="20"/>
        </w:rPr>
        <w:t>.</w:t>
      </w:r>
    </w:p>
    <w:p w14:paraId="3B33520A" w14:textId="77777777" w:rsidR="009A4BB7" w:rsidRPr="00E13954" w:rsidRDefault="009A4BB7" w:rsidP="00E13954">
      <w:pPr>
        <w:pStyle w:val="Bezmezer"/>
        <w:rPr>
          <w:rFonts w:ascii="Tahoma" w:hAnsi="Tahoma" w:cs="Tahoma"/>
          <w:sz w:val="20"/>
        </w:rPr>
      </w:pPr>
    </w:p>
    <w:p w14:paraId="3ADF22B9" w14:textId="77777777" w:rsidR="009A4BB7" w:rsidRPr="00E13954" w:rsidRDefault="009A4BB7" w:rsidP="005E59F7">
      <w:pPr>
        <w:pStyle w:val="Bezmezer"/>
        <w:numPr>
          <w:ilvl w:val="0"/>
          <w:numId w:val="6"/>
        </w:numPr>
        <w:rPr>
          <w:rFonts w:ascii="Tahoma" w:hAnsi="Tahoma" w:cs="Tahoma"/>
          <w:sz w:val="20"/>
        </w:rPr>
      </w:pPr>
      <w:r w:rsidRPr="00E13954">
        <w:rPr>
          <w:rFonts w:ascii="Tahoma" w:hAnsi="Tahoma" w:cs="Tahoma"/>
          <w:sz w:val="20"/>
        </w:rPr>
        <w:t>Zhotovitel se zavazuje dodržovat všechny platné právní předpisy</w:t>
      </w:r>
      <w:r w:rsidR="00BE77CA" w:rsidRPr="00E13954">
        <w:rPr>
          <w:rFonts w:ascii="Tahoma" w:hAnsi="Tahoma" w:cs="Tahoma"/>
          <w:sz w:val="20"/>
        </w:rPr>
        <w:t xml:space="preserve"> České republiky a Evropské unie</w:t>
      </w:r>
      <w:r w:rsidRPr="00E13954">
        <w:rPr>
          <w:rFonts w:ascii="Tahoma" w:hAnsi="Tahoma" w:cs="Tahoma"/>
          <w:sz w:val="20"/>
        </w:rPr>
        <w:t xml:space="preserve"> vztahující se k dílu</w:t>
      </w:r>
      <w:r w:rsidR="00BE77CA" w:rsidRPr="00E13954">
        <w:rPr>
          <w:rFonts w:ascii="Tahoma" w:hAnsi="Tahoma" w:cs="Tahoma"/>
          <w:sz w:val="20"/>
        </w:rPr>
        <w:t xml:space="preserve"> a</w:t>
      </w:r>
      <w:r w:rsidRPr="00E13954">
        <w:rPr>
          <w:rFonts w:ascii="Tahoma" w:hAnsi="Tahoma" w:cs="Tahoma"/>
          <w:sz w:val="20"/>
        </w:rPr>
        <w:t xml:space="preserve"> technické normy včetně jejich doporučujících ustanovení</w:t>
      </w:r>
      <w:r w:rsidR="00BE77CA" w:rsidRPr="00E13954">
        <w:rPr>
          <w:rFonts w:ascii="Tahoma" w:hAnsi="Tahoma" w:cs="Tahoma"/>
          <w:sz w:val="20"/>
        </w:rPr>
        <w:t>, a to</w:t>
      </w:r>
      <w:r w:rsidRPr="00E13954">
        <w:rPr>
          <w:rFonts w:ascii="Tahoma" w:hAnsi="Tahoma" w:cs="Tahoma"/>
          <w:sz w:val="20"/>
        </w:rPr>
        <w:t xml:space="preserve"> v souladu s</w:t>
      </w:r>
      <w:r w:rsidR="00B42564">
        <w:rPr>
          <w:rFonts w:ascii="Tahoma" w:hAnsi="Tahoma" w:cs="Tahoma"/>
          <w:sz w:val="20"/>
        </w:rPr>
        <w:t xml:space="preserve"> touto </w:t>
      </w:r>
      <w:r w:rsidRPr="00E13954">
        <w:rPr>
          <w:rFonts w:ascii="Tahoma" w:hAnsi="Tahoma" w:cs="Tahoma"/>
          <w:sz w:val="20"/>
        </w:rPr>
        <w:t xml:space="preserve">smlouvou. Zhotovitel se bude rovněž řídit zejména povoleními, vyjádřeními a pokyny </w:t>
      </w:r>
      <w:r w:rsidR="00117DF7" w:rsidRPr="00E13954">
        <w:rPr>
          <w:rFonts w:ascii="Tahoma" w:hAnsi="Tahoma" w:cs="Tahoma"/>
          <w:sz w:val="20"/>
        </w:rPr>
        <w:t xml:space="preserve">příslušných </w:t>
      </w:r>
      <w:r w:rsidRPr="00E13954">
        <w:rPr>
          <w:rFonts w:ascii="Tahoma" w:hAnsi="Tahoma" w:cs="Tahoma"/>
          <w:sz w:val="20"/>
        </w:rPr>
        <w:t>orgánů veřejné správy České republiky, které mohou ovlivňovat provádění smlouvy.</w:t>
      </w:r>
    </w:p>
    <w:p w14:paraId="1D43EBED" w14:textId="77777777" w:rsidR="009A4BB7" w:rsidRPr="00E13954" w:rsidRDefault="009A4BB7" w:rsidP="00E13954">
      <w:pPr>
        <w:pStyle w:val="Bezmezer"/>
        <w:rPr>
          <w:rFonts w:ascii="Tahoma" w:hAnsi="Tahoma" w:cs="Tahoma"/>
          <w:sz w:val="20"/>
        </w:rPr>
      </w:pPr>
    </w:p>
    <w:p w14:paraId="51BE98F8" w14:textId="75A8186C" w:rsidR="009A4BB7" w:rsidRPr="00B42564" w:rsidRDefault="009A4BB7" w:rsidP="005E59F7">
      <w:pPr>
        <w:pStyle w:val="Bezmezer"/>
        <w:numPr>
          <w:ilvl w:val="0"/>
          <w:numId w:val="6"/>
        </w:numPr>
        <w:rPr>
          <w:rFonts w:ascii="Tahoma" w:hAnsi="Tahoma" w:cs="Tahoma"/>
          <w:sz w:val="20"/>
        </w:rPr>
      </w:pPr>
      <w:r w:rsidRPr="00E13954">
        <w:rPr>
          <w:rFonts w:ascii="Tahoma" w:hAnsi="Tahoma" w:cs="Tahoma"/>
          <w:sz w:val="20"/>
        </w:rPr>
        <w:t xml:space="preserve">Zhotovitel </w:t>
      </w:r>
      <w:r w:rsidR="00BE77CA" w:rsidRPr="00E13954">
        <w:rPr>
          <w:rFonts w:ascii="Tahoma" w:hAnsi="Tahoma" w:cs="Tahoma"/>
          <w:sz w:val="20"/>
        </w:rPr>
        <w:t>prohlašuje</w:t>
      </w:r>
      <w:r w:rsidRPr="00E13954">
        <w:rPr>
          <w:rFonts w:ascii="Tahoma" w:hAnsi="Tahoma" w:cs="Tahoma"/>
          <w:sz w:val="20"/>
        </w:rPr>
        <w:t>, že</w:t>
      </w:r>
      <w:r w:rsidR="00BE77CA" w:rsidRPr="00E13954">
        <w:rPr>
          <w:rFonts w:ascii="Tahoma" w:hAnsi="Tahoma" w:cs="Tahoma"/>
          <w:sz w:val="20"/>
        </w:rPr>
        <w:t xml:space="preserve"> tuto</w:t>
      </w:r>
      <w:r w:rsidRPr="00E13954">
        <w:rPr>
          <w:rFonts w:ascii="Tahoma" w:hAnsi="Tahoma" w:cs="Tahoma"/>
          <w:sz w:val="20"/>
        </w:rPr>
        <w:t xml:space="preserve"> </w:t>
      </w:r>
      <w:r w:rsidR="00BE77CA" w:rsidRPr="00E13954">
        <w:rPr>
          <w:rFonts w:ascii="Tahoma" w:hAnsi="Tahoma" w:cs="Tahoma"/>
          <w:sz w:val="20"/>
        </w:rPr>
        <w:t xml:space="preserve">smlouvu </w:t>
      </w:r>
      <w:r w:rsidRPr="00E13954">
        <w:rPr>
          <w:rFonts w:ascii="Tahoma" w:hAnsi="Tahoma" w:cs="Tahoma"/>
          <w:sz w:val="20"/>
        </w:rPr>
        <w:t xml:space="preserve">uzavřel na základě rozumného přezkoumání údajů vztahujících se k dílu předaných mu objednatelem a informací, které mohl získat prohlídkou místa plnění a jiných jemu dostupných dat vztahujících se k dílu, a potvrzuje, že jeho zanedbání seznámit se všemi těmito údaji a informacemi ho nezbavuje odpovědnosti za řádný odhad obtížnosti nebo ceny úspěšné realizace díla. Zhotovitel nemá nárok na žádné dodatečné </w:t>
      </w:r>
      <w:r w:rsidR="00C53EEE" w:rsidRPr="00E13954">
        <w:rPr>
          <w:rFonts w:ascii="Tahoma" w:hAnsi="Tahoma" w:cs="Tahoma"/>
          <w:sz w:val="20"/>
        </w:rPr>
        <w:t>finanční plnění nebo</w:t>
      </w:r>
      <w:r w:rsidRPr="00E13954">
        <w:rPr>
          <w:rFonts w:ascii="Tahoma" w:hAnsi="Tahoma" w:cs="Tahoma"/>
          <w:sz w:val="20"/>
        </w:rPr>
        <w:t xml:space="preserve"> prodloužení </w:t>
      </w:r>
      <w:r w:rsidR="006835BA">
        <w:rPr>
          <w:rFonts w:ascii="Tahoma" w:hAnsi="Tahoma" w:cs="Tahoma"/>
          <w:sz w:val="20"/>
        </w:rPr>
        <w:t>lhůty (</w:t>
      </w:r>
      <w:r w:rsidRPr="00E13954">
        <w:rPr>
          <w:rFonts w:ascii="Tahoma" w:hAnsi="Tahoma" w:cs="Tahoma"/>
          <w:sz w:val="20"/>
        </w:rPr>
        <w:t>termínu</w:t>
      </w:r>
      <w:r w:rsidR="006835BA">
        <w:rPr>
          <w:rFonts w:ascii="Tahoma" w:hAnsi="Tahoma" w:cs="Tahoma"/>
          <w:sz w:val="20"/>
        </w:rPr>
        <w:t>)</w:t>
      </w:r>
      <w:r w:rsidRPr="00E13954">
        <w:rPr>
          <w:rFonts w:ascii="Tahoma" w:hAnsi="Tahoma" w:cs="Tahoma"/>
          <w:sz w:val="20"/>
        </w:rPr>
        <w:t xml:space="preserve"> dokončení díla z důvodu chybné interpretace jakýchkoliv podkladů vztahujících se k dílu</w:t>
      </w:r>
      <w:r w:rsidR="004B47DC" w:rsidRPr="00E13954">
        <w:rPr>
          <w:rFonts w:ascii="Tahoma" w:hAnsi="Tahoma" w:cs="Tahoma"/>
          <w:sz w:val="20"/>
        </w:rPr>
        <w:t xml:space="preserve"> </w:t>
      </w:r>
      <w:r w:rsidR="004B47DC" w:rsidRPr="00B42564">
        <w:rPr>
          <w:rFonts w:ascii="Tahoma" w:hAnsi="Tahoma" w:cs="Tahoma"/>
          <w:sz w:val="20"/>
        </w:rPr>
        <w:t>a</w:t>
      </w:r>
      <w:r w:rsidR="00BE77CA" w:rsidRPr="00B42564">
        <w:rPr>
          <w:rFonts w:ascii="Tahoma" w:hAnsi="Tahoma" w:cs="Tahoma"/>
          <w:sz w:val="20"/>
        </w:rPr>
        <w:t xml:space="preserve"> přebírá</w:t>
      </w:r>
      <w:r w:rsidR="004B47DC" w:rsidRPr="00B42564">
        <w:rPr>
          <w:rFonts w:ascii="Tahoma" w:hAnsi="Tahoma" w:cs="Tahoma"/>
          <w:sz w:val="20"/>
        </w:rPr>
        <w:t xml:space="preserve"> na sebe</w:t>
      </w:r>
      <w:r w:rsidR="00BE77CA" w:rsidRPr="00B42564">
        <w:rPr>
          <w:rFonts w:ascii="Tahoma" w:hAnsi="Tahoma" w:cs="Tahoma"/>
          <w:sz w:val="20"/>
        </w:rPr>
        <w:t xml:space="preserve"> nebezpečí změny okolností ve smyslu § 2620</w:t>
      </w:r>
      <w:r w:rsidR="004B47DC" w:rsidRPr="00B42564">
        <w:rPr>
          <w:rFonts w:ascii="Tahoma" w:hAnsi="Tahoma" w:cs="Tahoma"/>
          <w:sz w:val="20"/>
        </w:rPr>
        <w:t xml:space="preserve"> odst. 2</w:t>
      </w:r>
      <w:r w:rsidR="00BE77CA" w:rsidRPr="00B42564">
        <w:rPr>
          <w:rFonts w:ascii="Tahoma" w:hAnsi="Tahoma" w:cs="Tahoma"/>
          <w:sz w:val="20"/>
        </w:rPr>
        <w:t xml:space="preserve"> zákona</w:t>
      </w:r>
      <w:r w:rsidR="00A67C8E">
        <w:rPr>
          <w:rFonts w:ascii="Tahoma" w:hAnsi="Tahoma" w:cs="Tahoma"/>
          <w:sz w:val="20"/>
        </w:rPr>
        <w:t xml:space="preserve"> č. </w:t>
      </w:r>
      <w:r w:rsidR="00A67C8E" w:rsidRPr="004A1FAD">
        <w:rPr>
          <w:rFonts w:ascii="Tahoma" w:hAnsi="Tahoma" w:cs="Tahoma"/>
          <w:sz w:val="20"/>
        </w:rPr>
        <w:t>89/2012 Sb., občanský zákoník</w:t>
      </w:r>
      <w:r w:rsidR="00BE77CA" w:rsidRPr="00B42564">
        <w:rPr>
          <w:rFonts w:ascii="Tahoma" w:hAnsi="Tahoma" w:cs="Tahoma"/>
          <w:sz w:val="20"/>
        </w:rPr>
        <w:t>.</w:t>
      </w:r>
    </w:p>
    <w:p w14:paraId="17FF52F0" w14:textId="77777777" w:rsidR="009A4BB7" w:rsidRPr="00E13954" w:rsidRDefault="009A4BB7" w:rsidP="00E13954">
      <w:pPr>
        <w:pStyle w:val="Bezmezer"/>
        <w:rPr>
          <w:rFonts w:ascii="Tahoma" w:hAnsi="Tahoma" w:cs="Tahoma"/>
          <w:sz w:val="20"/>
        </w:rPr>
      </w:pPr>
    </w:p>
    <w:p w14:paraId="391D89CB" w14:textId="77777777" w:rsidR="009A4BB7" w:rsidRPr="007A6E5B" w:rsidRDefault="009A4BB7" w:rsidP="007A6E5B">
      <w:pPr>
        <w:pStyle w:val="Bezmezer"/>
        <w:numPr>
          <w:ilvl w:val="0"/>
          <w:numId w:val="6"/>
        </w:numPr>
        <w:rPr>
          <w:rFonts w:ascii="Tahoma" w:hAnsi="Tahoma" w:cs="Tahoma"/>
          <w:sz w:val="20"/>
        </w:rPr>
      </w:pPr>
      <w:r w:rsidRPr="00E13954">
        <w:rPr>
          <w:rFonts w:ascii="Tahoma" w:hAnsi="Tahoma" w:cs="Tahoma"/>
          <w:sz w:val="20"/>
        </w:rPr>
        <w:t xml:space="preserve">Zhotovitel zajistí ochranu objednatele proti jakýmkoliv závazkům, škodám, nárokům, poplatkům, pokutám a výdajům jakéhokoliv druhu, které vyplývají nebo jsou výsledkem porušení </w:t>
      </w:r>
      <w:r w:rsidR="004B47DC" w:rsidRPr="00E13954">
        <w:rPr>
          <w:rFonts w:ascii="Tahoma" w:hAnsi="Tahoma" w:cs="Tahoma"/>
          <w:sz w:val="20"/>
        </w:rPr>
        <w:t>právních</w:t>
      </w:r>
      <w:r w:rsidRPr="00E13954">
        <w:rPr>
          <w:rFonts w:ascii="Tahoma" w:hAnsi="Tahoma" w:cs="Tahoma"/>
          <w:sz w:val="20"/>
        </w:rPr>
        <w:t xml:space="preserve"> předpisů</w:t>
      </w:r>
      <w:r w:rsidR="004B47DC" w:rsidRPr="00E13954">
        <w:rPr>
          <w:rFonts w:ascii="Tahoma" w:hAnsi="Tahoma" w:cs="Tahoma"/>
          <w:sz w:val="20"/>
        </w:rPr>
        <w:t xml:space="preserve"> nebo technických, popř. jiných</w:t>
      </w:r>
      <w:r w:rsidRPr="00E13954">
        <w:rPr>
          <w:rFonts w:ascii="Tahoma" w:hAnsi="Tahoma" w:cs="Tahoma"/>
          <w:sz w:val="20"/>
        </w:rPr>
        <w:t xml:space="preserve"> norem zhotovitelem.</w:t>
      </w:r>
      <w:r w:rsidR="00117DF7" w:rsidRPr="00E13954">
        <w:rPr>
          <w:rFonts w:ascii="Tahoma" w:hAnsi="Tahoma" w:cs="Tahoma"/>
          <w:sz w:val="20"/>
        </w:rPr>
        <w:t xml:space="preserve"> Nesplní-li </w:t>
      </w:r>
      <w:r w:rsidR="004B47DC" w:rsidRPr="00E13954">
        <w:rPr>
          <w:rFonts w:ascii="Tahoma" w:hAnsi="Tahoma" w:cs="Tahoma"/>
          <w:sz w:val="20"/>
        </w:rPr>
        <w:t xml:space="preserve">zhotovitel </w:t>
      </w:r>
      <w:r w:rsidR="00117DF7" w:rsidRPr="00E13954">
        <w:rPr>
          <w:rFonts w:ascii="Tahoma" w:hAnsi="Tahoma" w:cs="Tahoma"/>
          <w:sz w:val="20"/>
        </w:rPr>
        <w:t xml:space="preserve">tuto povinnost, zavazuje se objednateli </w:t>
      </w:r>
      <w:r w:rsidR="004B47DC" w:rsidRPr="00E13954">
        <w:rPr>
          <w:rFonts w:ascii="Tahoma" w:hAnsi="Tahoma" w:cs="Tahoma"/>
          <w:sz w:val="20"/>
        </w:rPr>
        <w:t xml:space="preserve">nahradit </w:t>
      </w:r>
      <w:r w:rsidR="00117DF7" w:rsidRPr="00E13954">
        <w:rPr>
          <w:rFonts w:ascii="Tahoma" w:hAnsi="Tahoma" w:cs="Tahoma"/>
          <w:sz w:val="20"/>
        </w:rPr>
        <w:t>škodu</w:t>
      </w:r>
      <w:r w:rsidR="004B47DC" w:rsidRPr="00E13954">
        <w:rPr>
          <w:rFonts w:ascii="Tahoma" w:hAnsi="Tahoma" w:cs="Tahoma"/>
          <w:sz w:val="20"/>
        </w:rPr>
        <w:t>, která takovým porušením objednateli vznikne</w:t>
      </w:r>
      <w:r w:rsidR="00117DF7" w:rsidRPr="00E13954">
        <w:rPr>
          <w:rFonts w:ascii="Tahoma" w:hAnsi="Tahoma" w:cs="Tahoma"/>
          <w:sz w:val="20"/>
        </w:rPr>
        <w:t>.</w:t>
      </w:r>
    </w:p>
    <w:p w14:paraId="3D3C0AF6" w14:textId="77777777" w:rsidR="00A929F5" w:rsidRPr="00E13954" w:rsidRDefault="00A929F5" w:rsidP="00A929F5">
      <w:pPr>
        <w:pStyle w:val="Bezmezer"/>
        <w:rPr>
          <w:rFonts w:ascii="Tahoma" w:hAnsi="Tahoma" w:cs="Tahoma"/>
          <w:sz w:val="20"/>
        </w:rPr>
      </w:pPr>
    </w:p>
    <w:p w14:paraId="437D4D84" w14:textId="77777777" w:rsidR="00AD61C7" w:rsidRPr="00C048B0" w:rsidRDefault="009A4BB7" w:rsidP="00AD61C7">
      <w:pPr>
        <w:pStyle w:val="Bezmezer"/>
        <w:numPr>
          <w:ilvl w:val="0"/>
          <w:numId w:val="6"/>
        </w:numPr>
        <w:rPr>
          <w:rFonts w:ascii="Tahoma" w:hAnsi="Tahoma" w:cs="Tahoma"/>
          <w:sz w:val="20"/>
        </w:rPr>
      </w:pPr>
      <w:r w:rsidRPr="006A52C9">
        <w:rPr>
          <w:rFonts w:ascii="Tahoma" w:hAnsi="Tahoma" w:cs="Tahoma"/>
          <w:sz w:val="20"/>
        </w:rPr>
        <w:lastRenderedPageBreak/>
        <w:t xml:space="preserve">Zhotovitel je povinen poskytnout veškeré doklady a součinnost související s realizací </w:t>
      </w:r>
      <w:r w:rsidR="00E241E9" w:rsidRPr="006A52C9">
        <w:rPr>
          <w:rFonts w:ascii="Tahoma" w:hAnsi="Tahoma" w:cs="Tahoma"/>
          <w:sz w:val="20"/>
        </w:rPr>
        <w:t>stavby</w:t>
      </w:r>
      <w:r w:rsidRPr="006A52C9">
        <w:rPr>
          <w:rFonts w:ascii="Tahoma" w:hAnsi="Tahoma" w:cs="Tahoma"/>
          <w:sz w:val="20"/>
        </w:rPr>
        <w:t>, které si mohou vyžádat zejména následující orgány: Nejvyšší kontrolní úřad, Auditní orgán, Územní finanční orgán</w:t>
      </w:r>
      <w:r w:rsidR="00E25773">
        <w:rPr>
          <w:rFonts w:ascii="Tahoma" w:hAnsi="Tahoma" w:cs="Tahoma"/>
          <w:sz w:val="20"/>
        </w:rPr>
        <w:t>, IROP (CRR)</w:t>
      </w:r>
      <w:r w:rsidRPr="006A52C9">
        <w:rPr>
          <w:rFonts w:ascii="Tahoma" w:hAnsi="Tahoma" w:cs="Tahoma"/>
          <w:sz w:val="20"/>
        </w:rPr>
        <w:t xml:space="preserve"> popř. jimi určení zmocněn</w:t>
      </w:r>
      <w:r w:rsidR="00DB69EB" w:rsidRPr="006A52C9">
        <w:rPr>
          <w:rFonts w:ascii="Tahoma" w:hAnsi="Tahoma" w:cs="Tahoma"/>
          <w:sz w:val="20"/>
        </w:rPr>
        <w:t>c</w:t>
      </w:r>
      <w:r w:rsidRPr="006A52C9">
        <w:rPr>
          <w:rFonts w:ascii="Tahoma" w:hAnsi="Tahoma" w:cs="Tahoma"/>
          <w:sz w:val="20"/>
        </w:rPr>
        <w:t xml:space="preserve">i a další kontrolní orgány dle předpisů ČR. </w:t>
      </w:r>
      <w:r w:rsidRPr="00C048B0">
        <w:rPr>
          <w:rFonts w:ascii="Tahoma" w:hAnsi="Tahoma" w:cs="Tahoma"/>
          <w:sz w:val="20"/>
        </w:rPr>
        <w:t>Těmto orgánům je zhotovitel dále povinen poskytnout součinnost při kontrolách</w:t>
      </w:r>
      <w:r w:rsidR="00DB69EB" w:rsidRPr="00C048B0">
        <w:rPr>
          <w:rFonts w:ascii="Tahoma" w:hAnsi="Tahoma" w:cs="Tahoma"/>
          <w:sz w:val="20"/>
        </w:rPr>
        <w:t>.</w:t>
      </w:r>
    </w:p>
    <w:p w14:paraId="3913AC1A" w14:textId="77777777" w:rsidR="00AD61C7" w:rsidRPr="00C048B0" w:rsidRDefault="00AD61C7" w:rsidP="00AD61C7">
      <w:pPr>
        <w:pStyle w:val="Bezmezer"/>
        <w:rPr>
          <w:rFonts w:ascii="Tahoma" w:hAnsi="Tahoma" w:cs="Tahoma"/>
          <w:sz w:val="20"/>
        </w:rPr>
      </w:pPr>
    </w:p>
    <w:p w14:paraId="42BE318B" w14:textId="4FF369DC" w:rsidR="00AD61C7" w:rsidRPr="00C048B0" w:rsidRDefault="00AD61C7" w:rsidP="00AD61C7">
      <w:pPr>
        <w:pStyle w:val="Bezmezer"/>
        <w:numPr>
          <w:ilvl w:val="0"/>
          <w:numId w:val="6"/>
        </w:numPr>
        <w:rPr>
          <w:rFonts w:ascii="Tahoma" w:hAnsi="Tahoma" w:cs="Tahoma"/>
          <w:sz w:val="20"/>
        </w:rPr>
      </w:pPr>
      <w:r w:rsidRPr="00C048B0">
        <w:rPr>
          <w:rFonts w:ascii="Tahoma" w:hAnsi="Tahoma" w:cs="Tahoma"/>
          <w:sz w:val="20"/>
        </w:rPr>
        <w:t xml:space="preserve">Povinností zhotovitele je minimalizovat negativní vlivy stavebních prací </w:t>
      </w:r>
      <w:r w:rsidR="00E778F6">
        <w:rPr>
          <w:rFonts w:ascii="Tahoma" w:hAnsi="Tahoma" w:cs="Tahoma"/>
          <w:sz w:val="20"/>
        </w:rPr>
        <w:t>na okolí</w:t>
      </w:r>
      <w:r w:rsidR="00E25773" w:rsidRPr="00C048B0">
        <w:rPr>
          <w:rFonts w:ascii="Tahoma" w:hAnsi="Tahoma" w:cs="Tahoma"/>
          <w:sz w:val="20"/>
        </w:rPr>
        <w:t xml:space="preserve"> stavby</w:t>
      </w:r>
      <w:r w:rsidRPr="00C048B0">
        <w:rPr>
          <w:rFonts w:ascii="Tahoma" w:hAnsi="Tahoma" w:cs="Tahoma"/>
          <w:sz w:val="20"/>
        </w:rPr>
        <w:t>. Současně je povinností zhotovitele, aby v rámci požadované minimalizace činil opatření zejména k zamezení hlučnosti a prašnosti prováděných prací.</w:t>
      </w:r>
      <w:r w:rsidR="003D21F3" w:rsidRPr="00C048B0">
        <w:rPr>
          <w:rFonts w:ascii="Tahoma" w:hAnsi="Tahoma" w:cs="Tahoma"/>
          <w:sz w:val="20"/>
        </w:rPr>
        <w:t xml:space="preserve"> Náklady s tím spojené jsou součástí smluvní ceny.</w:t>
      </w:r>
    </w:p>
    <w:p w14:paraId="5E9FB1AA" w14:textId="77777777" w:rsidR="00657B67" w:rsidRDefault="00657B67" w:rsidP="00E13954">
      <w:pPr>
        <w:pStyle w:val="Bezmezer"/>
        <w:rPr>
          <w:rFonts w:ascii="Tahoma" w:hAnsi="Tahoma" w:cs="Tahoma"/>
          <w:b/>
          <w:sz w:val="20"/>
        </w:rPr>
      </w:pPr>
    </w:p>
    <w:p w14:paraId="2F6FB654" w14:textId="77777777" w:rsidR="003B051D" w:rsidRDefault="003B051D" w:rsidP="00E13954">
      <w:pPr>
        <w:pStyle w:val="Bezmezer"/>
        <w:rPr>
          <w:rFonts w:ascii="Tahoma" w:hAnsi="Tahoma" w:cs="Tahoma"/>
          <w:b/>
          <w:sz w:val="20"/>
        </w:rPr>
      </w:pPr>
    </w:p>
    <w:p w14:paraId="6BB279BF" w14:textId="77777777" w:rsidR="0016538E" w:rsidRPr="00E13954" w:rsidRDefault="00F51E8A" w:rsidP="00E13954">
      <w:pPr>
        <w:pStyle w:val="Bezmezer"/>
        <w:jc w:val="center"/>
        <w:rPr>
          <w:rFonts w:ascii="Tahoma" w:hAnsi="Tahoma" w:cs="Tahoma"/>
          <w:b/>
          <w:sz w:val="20"/>
        </w:rPr>
      </w:pPr>
      <w:r>
        <w:rPr>
          <w:rFonts w:ascii="Tahoma" w:hAnsi="Tahoma" w:cs="Tahoma"/>
          <w:b/>
          <w:sz w:val="20"/>
        </w:rPr>
        <w:t>VIII</w:t>
      </w:r>
      <w:r w:rsidR="0016538E" w:rsidRPr="00E13954">
        <w:rPr>
          <w:rFonts w:ascii="Tahoma" w:hAnsi="Tahoma" w:cs="Tahoma"/>
          <w:b/>
          <w:sz w:val="20"/>
        </w:rPr>
        <w:t>. Předání a převzetí díla</w:t>
      </w:r>
    </w:p>
    <w:p w14:paraId="38F58E4C" w14:textId="77777777" w:rsidR="0016538E" w:rsidRPr="00E13954" w:rsidRDefault="0016538E" w:rsidP="00E13954">
      <w:pPr>
        <w:pStyle w:val="Bezmezer"/>
        <w:jc w:val="center"/>
        <w:rPr>
          <w:rFonts w:ascii="Tahoma" w:hAnsi="Tahoma" w:cs="Tahoma"/>
          <w:sz w:val="20"/>
        </w:rPr>
      </w:pPr>
    </w:p>
    <w:p w14:paraId="3F60C177" w14:textId="77777777" w:rsidR="0016538E" w:rsidRPr="00E13954" w:rsidRDefault="0016538E" w:rsidP="005E59F7">
      <w:pPr>
        <w:pStyle w:val="Bezmezer"/>
        <w:numPr>
          <w:ilvl w:val="0"/>
          <w:numId w:val="8"/>
        </w:numPr>
        <w:rPr>
          <w:rFonts w:ascii="Tahoma" w:hAnsi="Tahoma" w:cs="Tahoma"/>
          <w:sz w:val="20"/>
        </w:rPr>
      </w:pPr>
      <w:r w:rsidRPr="00E13954">
        <w:rPr>
          <w:rFonts w:ascii="Tahoma" w:hAnsi="Tahoma" w:cs="Tahoma"/>
          <w:sz w:val="20"/>
        </w:rPr>
        <w:t>Místem předání díla je místo, kde se dílo provádělo.</w:t>
      </w:r>
    </w:p>
    <w:p w14:paraId="7DEAD37C" w14:textId="77777777" w:rsidR="0016538E" w:rsidRPr="00E13954" w:rsidRDefault="0016538E" w:rsidP="00E13954">
      <w:pPr>
        <w:pStyle w:val="Bezmezer"/>
        <w:rPr>
          <w:rFonts w:ascii="Tahoma" w:hAnsi="Tahoma" w:cs="Tahoma"/>
          <w:sz w:val="20"/>
        </w:rPr>
      </w:pPr>
    </w:p>
    <w:p w14:paraId="34C03369" w14:textId="52CD09A2" w:rsidR="0016538E" w:rsidRPr="00E13954" w:rsidRDefault="0016538E" w:rsidP="005E59F7">
      <w:pPr>
        <w:pStyle w:val="Bezmezer"/>
        <w:numPr>
          <w:ilvl w:val="0"/>
          <w:numId w:val="8"/>
        </w:numPr>
        <w:rPr>
          <w:rFonts w:ascii="Tahoma" w:hAnsi="Tahoma" w:cs="Tahoma"/>
          <w:sz w:val="20"/>
        </w:rPr>
      </w:pPr>
      <w:r w:rsidRPr="00E13954">
        <w:rPr>
          <w:rFonts w:ascii="Tahoma" w:hAnsi="Tahoma" w:cs="Tahoma"/>
          <w:sz w:val="20"/>
        </w:rPr>
        <w:t xml:space="preserve">Objednatel je oprávněn přizvat k předání </w:t>
      </w:r>
      <w:r w:rsidR="00A67C8E">
        <w:rPr>
          <w:rFonts w:ascii="Tahoma" w:hAnsi="Tahoma" w:cs="Tahoma"/>
          <w:sz w:val="20"/>
        </w:rPr>
        <w:t xml:space="preserve">a převzetí </w:t>
      </w:r>
      <w:r w:rsidRPr="00E13954">
        <w:rPr>
          <w:rFonts w:ascii="Tahoma" w:hAnsi="Tahoma" w:cs="Tahoma"/>
          <w:sz w:val="20"/>
        </w:rPr>
        <w:t xml:space="preserve">i jiné osoby, jejichž účast pokládá za nezbytnou. Zhotovitel je povinen k předání díla přizvat své </w:t>
      </w:r>
      <w:r w:rsidR="00E778F6">
        <w:rPr>
          <w:rFonts w:ascii="Tahoma" w:hAnsi="Tahoma" w:cs="Tahoma"/>
          <w:sz w:val="20"/>
        </w:rPr>
        <w:t>pod</w:t>
      </w:r>
      <w:r w:rsidRPr="00E13954">
        <w:rPr>
          <w:rFonts w:ascii="Tahoma" w:hAnsi="Tahoma" w:cs="Tahoma"/>
          <w:sz w:val="20"/>
        </w:rPr>
        <w:t>dodavatele, bylo-li jich užito.</w:t>
      </w:r>
    </w:p>
    <w:p w14:paraId="4C810442" w14:textId="77777777" w:rsidR="0016538E" w:rsidRPr="00E13954" w:rsidRDefault="0016538E" w:rsidP="00E13954">
      <w:pPr>
        <w:pStyle w:val="Bezmezer"/>
        <w:rPr>
          <w:rFonts w:ascii="Tahoma" w:hAnsi="Tahoma" w:cs="Tahoma"/>
          <w:sz w:val="20"/>
        </w:rPr>
      </w:pPr>
    </w:p>
    <w:p w14:paraId="0C8D2BE6" w14:textId="77777777" w:rsidR="0016538E" w:rsidRPr="00E13954" w:rsidRDefault="00D76674" w:rsidP="005E59F7">
      <w:pPr>
        <w:pStyle w:val="Bezmezer"/>
        <w:numPr>
          <w:ilvl w:val="0"/>
          <w:numId w:val="8"/>
        </w:numPr>
        <w:rPr>
          <w:rFonts w:ascii="Tahoma" w:hAnsi="Tahoma" w:cs="Tahoma"/>
          <w:sz w:val="20"/>
        </w:rPr>
      </w:pPr>
      <w:r>
        <w:rPr>
          <w:rFonts w:ascii="Tahoma" w:hAnsi="Tahoma" w:cs="Tahoma"/>
          <w:sz w:val="20"/>
        </w:rPr>
        <w:t xml:space="preserve">O </w:t>
      </w:r>
      <w:r w:rsidR="0016538E" w:rsidRPr="00E13954">
        <w:rPr>
          <w:rFonts w:ascii="Tahoma" w:hAnsi="Tahoma" w:cs="Tahoma"/>
          <w:sz w:val="20"/>
        </w:rPr>
        <w:t>průběhu předávacího řízení pořídí objednatel protokol (zápis).</w:t>
      </w:r>
    </w:p>
    <w:p w14:paraId="1ED9DAD1" w14:textId="77777777" w:rsidR="0016538E" w:rsidRPr="00E13954" w:rsidRDefault="0016538E" w:rsidP="00E13954">
      <w:pPr>
        <w:pStyle w:val="Bezmezer"/>
        <w:rPr>
          <w:rFonts w:ascii="Tahoma" w:hAnsi="Tahoma" w:cs="Tahoma"/>
          <w:sz w:val="20"/>
        </w:rPr>
      </w:pPr>
    </w:p>
    <w:p w14:paraId="26AC499C" w14:textId="77777777" w:rsidR="0016538E" w:rsidRPr="00E13954" w:rsidRDefault="0016538E" w:rsidP="005E59F7">
      <w:pPr>
        <w:pStyle w:val="Bezmezer"/>
        <w:numPr>
          <w:ilvl w:val="0"/>
          <w:numId w:val="8"/>
        </w:numPr>
        <w:rPr>
          <w:rFonts w:ascii="Tahoma" w:hAnsi="Tahoma" w:cs="Tahoma"/>
          <w:sz w:val="20"/>
        </w:rPr>
      </w:pPr>
      <w:r w:rsidRPr="00E13954">
        <w:rPr>
          <w:rFonts w:ascii="Tahoma" w:hAnsi="Tahoma" w:cs="Tahoma"/>
          <w:sz w:val="20"/>
        </w:rPr>
        <w:t>Povinným obsahem protokolu jsou:</w:t>
      </w:r>
    </w:p>
    <w:p w14:paraId="3A90BCAA" w14:textId="133FA1D9" w:rsidR="0016538E" w:rsidRPr="00E13954" w:rsidRDefault="0016538E" w:rsidP="005E59F7">
      <w:pPr>
        <w:pStyle w:val="Bezmezer"/>
        <w:numPr>
          <w:ilvl w:val="1"/>
          <w:numId w:val="8"/>
        </w:numPr>
        <w:rPr>
          <w:rFonts w:ascii="Tahoma" w:hAnsi="Tahoma" w:cs="Tahoma"/>
          <w:sz w:val="20"/>
        </w:rPr>
      </w:pPr>
      <w:r w:rsidRPr="00E13954">
        <w:rPr>
          <w:rFonts w:ascii="Tahoma" w:hAnsi="Tahoma" w:cs="Tahoma"/>
          <w:sz w:val="20"/>
        </w:rPr>
        <w:t xml:space="preserve">údaje o zhotoviteli, </w:t>
      </w:r>
      <w:r w:rsidR="00E778F6">
        <w:rPr>
          <w:rFonts w:ascii="Tahoma" w:hAnsi="Tahoma" w:cs="Tahoma"/>
          <w:sz w:val="20"/>
        </w:rPr>
        <w:t>pod</w:t>
      </w:r>
      <w:r w:rsidRPr="00E13954">
        <w:rPr>
          <w:rFonts w:ascii="Tahoma" w:hAnsi="Tahoma" w:cs="Tahoma"/>
          <w:sz w:val="20"/>
        </w:rPr>
        <w:t>dodavatelích a objednateli</w:t>
      </w:r>
    </w:p>
    <w:p w14:paraId="5DA29B2D" w14:textId="77777777" w:rsidR="0016538E" w:rsidRPr="00E13954" w:rsidRDefault="0016538E" w:rsidP="005E59F7">
      <w:pPr>
        <w:pStyle w:val="Bezmezer"/>
        <w:numPr>
          <w:ilvl w:val="1"/>
          <w:numId w:val="8"/>
        </w:numPr>
        <w:rPr>
          <w:rFonts w:ascii="Tahoma" w:hAnsi="Tahoma" w:cs="Tahoma"/>
          <w:sz w:val="20"/>
        </w:rPr>
      </w:pPr>
      <w:r w:rsidRPr="007743E0">
        <w:rPr>
          <w:rFonts w:ascii="Tahoma" w:hAnsi="Tahoma" w:cs="Tahoma"/>
          <w:sz w:val="20"/>
        </w:rPr>
        <w:t xml:space="preserve">popis </w:t>
      </w:r>
      <w:r w:rsidR="00FE3E4D" w:rsidRPr="007743E0">
        <w:rPr>
          <w:rFonts w:ascii="Tahoma" w:hAnsi="Tahoma" w:cs="Tahoma"/>
          <w:sz w:val="20"/>
        </w:rPr>
        <w:t>díla</w:t>
      </w:r>
      <w:r w:rsidRPr="007743E0">
        <w:rPr>
          <w:rFonts w:ascii="Tahoma" w:hAnsi="Tahoma" w:cs="Tahoma"/>
          <w:sz w:val="20"/>
        </w:rPr>
        <w:t>, kter</w:t>
      </w:r>
      <w:r w:rsidR="00FE3E4D" w:rsidRPr="007743E0">
        <w:rPr>
          <w:rFonts w:ascii="Tahoma" w:hAnsi="Tahoma" w:cs="Tahoma"/>
          <w:sz w:val="20"/>
        </w:rPr>
        <w:t>é</w:t>
      </w:r>
      <w:r w:rsidRPr="007743E0">
        <w:rPr>
          <w:rFonts w:ascii="Tahoma" w:hAnsi="Tahoma" w:cs="Tahoma"/>
          <w:sz w:val="20"/>
        </w:rPr>
        <w:t xml:space="preserve"> je předmětem </w:t>
      </w:r>
      <w:r w:rsidRPr="00E13954">
        <w:rPr>
          <w:rFonts w:ascii="Tahoma" w:hAnsi="Tahoma" w:cs="Tahoma"/>
          <w:sz w:val="20"/>
        </w:rPr>
        <w:t>předání</w:t>
      </w:r>
      <w:r w:rsidR="00A67C8E">
        <w:rPr>
          <w:rFonts w:ascii="Tahoma" w:hAnsi="Tahoma" w:cs="Tahoma"/>
          <w:sz w:val="20"/>
        </w:rPr>
        <w:t xml:space="preserve"> a převzetí </w:t>
      </w:r>
    </w:p>
    <w:p w14:paraId="4227E9E2" w14:textId="77777777" w:rsidR="0016538E" w:rsidRPr="00E13954" w:rsidRDefault="0016538E" w:rsidP="005E59F7">
      <w:pPr>
        <w:pStyle w:val="Bezmezer"/>
        <w:numPr>
          <w:ilvl w:val="1"/>
          <w:numId w:val="8"/>
        </w:numPr>
        <w:rPr>
          <w:rFonts w:ascii="Tahoma" w:hAnsi="Tahoma" w:cs="Tahoma"/>
          <w:sz w:val="20"/>
        </w:rPr>
      </w:pPr>
      <w:r w:rsidRPr="00E13954">
        <w:rPr>
          <w:rFonts w:ascii="Tahoma" w:hAnsi="Tahoma" w:cs="Tahoma"/>
          <w:sz w:val="20"/>
        </w:rPr>
        <w:t>termín, od kterého počíná běžet záruční lhůta</w:t>
      </w:r>
    </w:p>
    <w:p w14:paraId="10446975" w14:textId="77777777" w:rsidR="0016538E" w:rsidRPr="00E13954" w:rsidRDefault="0016538E" w:rsidP="005E59F7">
      <w:pPr>
        <w:pStyle w:val="Bezmezer"/>
        <w:numPr>
          <w:ilvl w:val="1"/>
          <w:numId w:val="8"/>
        </w:numPr>
        <w:rPr>
          <w:rFonts w:ascii="Tahoma" w:hAnsi="Tahoma" w:cs="Tahoma"/>
          <w:snapToGrid w:val="0"/>
          <w:sz w:val="20"/>
        </w:rPr>
      </w:pPr>
      <w:r w:rsidRPr="00E13954">
        <w:rPr>
          <w:rFonts w:ascii="Tahoma" w:hAnsi="Tahoma" w:cs="Tahoma"/>
          <w:sz w:val="20"/>
        </w:rPr>
        <w:t xml:space="preserve">prohlášení objednatele, zda dílo přejímá nebo nepřejímá </w:t>
      </w:r>
    </w:p>
    <w:p w14:paraId="2B8E65A0" w14:textId="77777777" w:rsidR="00953262" w:rsidRPr="00E13954" w:rsidRDefault="00953262" w:rsidP="00E13954">
      <w:pPr>
        <w:pStyle w:val="Bezmezer"/>
        <w:rPr>
          <w:rFonts w:ascii="Tahoma" w:hAnsi="Tahoma" w:cs="Tahoma"/>
          <w:snapToGrid w:val="0"/>
          <w:sz w:val="20"/>
        </w:rPr>
      </w:pPr>
    </w:p>
    <w:p w14:paraId="10DD86D7" w14:textId="77777777" w:rsidR="0016538E" w:rsidRPr="00E13954" w:rsidRDefault="00953262" w:rsidP="005E59F7">
      <w:pPr>
        <w:pStyle w:val="Bezmezer"/>
        <w:numPr>
          <w:ilvl w:val="0"/>
          <w:numId w:val="8"/>
        </w:numPr>
        <w:rPr>
          <w:rFonts w:ascii="Tahoma" w:hAnsi="Tahoma" w:cs="Tahoma"/>
          <w:sz w:val="20"/>
        </w:rPr>
      </w:pPr>
      <w:r w:rsidRPr="00E13954">
        <w:rPr>
          <w:rFonts w:ascii="Tahoma" w:hAnsi="Tahoma" w:cs="Tahoma"/>
          <w:snapToGrid w:val="0"/>
          <w:sz w:val="20"/>
        </w:rPr>
        <w:t>O</w:t>
      </w:r>
      <w:r w:rsidR="0016538E" w:rsidRPr="00E13954">
        <w:rPr>
          <w:rFonts w:ascii="Tahoma" w:hAnsi="Tahoma" w:cs="Tahoma"/>
          <w:snapToGrid w:val="0"/>
          <w:sz w:val="20"/>
        </w:rPr>
        <w:t xml:space="preserve">bsahuje-li </w:t>
      </w:r>
      <w:r w:rsidR="00A67C8E">
        <w:rPr>
          <w:rFonts w:ascii="Tahoma" w:hAnsi="Tahoma" w:cs="Tahoma"/>
          <w:snapToGrid w:val="0"/>
          <w:sz w:val="20"/>
        </w:rPr>
        <w:t>předávaná komunikace</w:t>
      </w:r>
      <w:r w:rsidR="0016538E" w:rsidRPr="00E13954">
        <w:rPr>
          <w:rFonts w:ascii="Tahoma" w:hAnsi="Tahoma" w:cs="Tahoma"/>
          <w:snapToGrid w:val="0"/>
          <w:sz w:val="20"/>
        </w:rPr>
        <w:t xml:space="preserve"> vady</w:t>
      </w:r>
      <w:r w:rsidR="0016538E" w:rsidRPr="00E13954">
        <w:rPr>
          <w:rFonts w:ascii="Tahoma" w:hAnsi="Tahoma" w:cs="Tahoma"/>
          <w:sz w:val="20"/>
        </w:rPr>
        <w:t>, musí protokol obsahovat také:</w:t>
      </w:r>
    </w:p>
    <w:p w14:paraId="1D8AA62C" w14:textId="77777777" w:rsidR="0016538E" w:rsidRPr="00E13954" w:rsidRDefault="0016538E" w:rsidP="005E59F7">
      <w:pPr>
        <w:pStyle w:val="Bezmezer"/>
        <w:numPr>
          <w:ilvl w:val="1"/>
          <w:numId w:val="8"/>
        </w:numPr>
        <w:rPr>
          <w:rFonts w:ascii="Tahoma" w:hAnsi="Tahoma" w:cs="Tahoma"/>
          <w:sz w:val="20"/>
        </w:rPr>
      </w:pPr>
      <w:r w:rsidRPr="00E13954">
        <w:rPr>
          <w:rFonts w:ascii="Tahoma" w:hAnsi="Tahoma" w:cs="Tahoma"/>
          <w:sz w:val="20"/>
        </w:rPr>
        <w:t xml:space="preserve">soupis zjištěných vad </w:t>
      </w:r>
    </w:p>
    <w:p w14:paraId="6B15A512" w14:textId="77777777" w:rsidR="0016538E" w:rsidRPr="00E13954" w:rsidRDefault="0016538E" w:rsidP="005E59F7">
      <w:pPr>
        <w:pStyle w:val="Bezmezer"/>
        <w:numPr>
          <w:ilvl w:val="1"/>
          <w:numId w:val="8"/>
        </w:numPr>
        <w:rPr>
          <w:rFonts w:ascii="Tahoma" w:hAnsi="Tahoma" w:cs="Tahoma"/>
          <w:sz w:val="20"/>
        </w:rPr>
      </w:pPr>
      <w:r w:rsidRPr="00E13954">
        <w:rPr>
          <w:rFonts w:ascii="Tahoma" w:hAnsi="Tahoma" w:cs="Tahoma"/>
          <w:sz w:val="20"/>
        </w:rPr>
        <w:t>dohodu o způsobu a termínech jejich odstranění, popřípadě o jiném způsobu narovnání</w:t>
      </w:r>
    </w:p>
    <w:p w14:paraId="386AA17F" w14:textId="77777777" w:rsidR="0016538E" w:rsidRPr="00E13954" w:rsidRDefault="0016538E" w:rsidP="005E59F7">
      <w:pPr>
        <w:pStyle w:val="Bezmezer"/>
        <w:numPr>
          <w:ilvl w:val="1"/>
          <w:numId w:val="8"/>
        </w:numPr>
        <w:rPr>
          <w:rFonts w:ascii="Tahoma" w:hAnsi="Tahoma" w:cs="Tahoma"/>
          <w:sz w:val="20"/>
        </w:rPr>
      </w:pPr>
      <w:r w:rsidRPr="00E13954">
        <w:rPr>
          <w:rFonts w:ascii="Tahoma" w:hAnsi="Tahoma" w:cs="Tahoma"/>
          <w:sz w:val="20"/>
        </w:rPr>
        <w:t xml:space="preserve">dohodu o zpřístupnění </w:t>
      </w:r>
      <w:r w:rsidR="00A67C8E">
        <w:rPr>
          <w:rFonts w:ascii="Tahoma" w:hAnsi="Tahoma" w:cs="Tahoma"/>
          <w:sz w:val="20"/>
        </w:rPr>
        <w:t xml:space="preserve">komunikace </w:t>
      </w:r>
      <w:r w:rsidRPr="00E13954">
        <w:rPr>
          <w:rFonts w:ascii="Tahoma" w:hAnsi="Tahoma" w:cs="Tahoma"/>
          <w:sz w:val="20"/>
        </w:rPr>
        <w:t>nebo je</w:t>
      </w:r>
      <w:r w:rsidR="00A67C8E">
        <w:rPr>
          <w:rFonts w:ascii="Tahoma" w:hAnsi="Tahoma" w:cs="Tahoma"/>
          <w:sz w:val="20"/>
        </w:rPr>
        <w:t>jí</w:t>
      </w:r>
      <w:r w:rsidRPr="00E13954">
        <w:rPr>
          <w:rFonts w:ascii="Tahoma" w:hAnsi="Tahoma" w:cs="Tahoma"/>
          <w:sz w:val="20"/>
        </w:rPr>
        <w:t xml:space="preserve"> částí zhotoviteli za účelem odstranění vad</w:t>
      </w:r>
    </w:p>
    <w:p w14:paraId="6DC245A6" w14:textId="77777777" w:rsidR="0016538E" w:rsidRPr="00E13954" w:rsidRDefault="0016538E" w:rsidP="00E13954">
      <w:pPr>
        <w:pStyle w:val="Bezmezer"/>
        <w:rPr>
          <w:rFonts w:ascii="Tahoma" w:hAnsi="Tahoma" w:cs="Tahoma"/>
          <w:sz w:val="20"/>
        </w:rPr>
      </w:pPr>
    </w:p>
    <w:p w14:paraId="50F6DA34" w14:textId="77777777" w:rsidR="0037722E" w:rsidRPr="0047290A" w:rsidRDefault="009C1DEF" w:rsidP="005E59F7">
      <w:pPr>
        <w:pStyle w:val="Bezmezer"/>
        <w:numPr>
          <w:ilvl w:val="0"/>
          <w:numId w:val="8"/>
        </w:numPr>
        <w:rPr>
          <w:rFonts w:ascii="Tahoma" w:hAnsi="Tahoma" w:cs="Tahoma"/>
          <w:sz w:val="20"/>
        </w:rPr>
      </w:pPr>
      <w:r w:rsidRPr="0047290A">
        <w:rPr>
          <w:rFonts w:ascii="Tahoma" w:hAnsi="Tahoma" w:cs="Tahoma"/>
          <w:sz w:val="20"/>
        </w:rPr>
        <w:t xml:space="preserve">Objednatel má právo odmítnout převzetí </w:t>
      </w:r>
      <w:r w:rsidR="00E241E9">
        <w:rPr>
          <w:rFonts w:ascii="Tahoma" w:hAnsi="Tahoma" w:cs="Tahoma"/>
          <w:sz w:val="20"/>
        </w:rPr>
        <w:t>díla</w:t>
      </w:r>
      <w:r w:rsidR="00A67C8E">
        <w:rPr>
          <w:rFonts w:ascii="Tahoma" w:hAnsi="Tahoma" w:cs="Tahoma"/>
          <w:sz w:val="20"/>
        </w:rPr>
        <w:t xml:space="preserve"> </w:t>
      </w:r>
      <w:r w:rsidRPr="0047290A">
        <w:rPr>
          <w:rFonts w:ascii="Tahoma" w:hAnsi="Tahoma" w:cs="Tahoma"/>
          <w:sz w:val="20"/>
        </w:rPr>
        <w:t xml:space="preserve">pro takové vady, které brání </w:t>
      </w:r>
      <w:r w:rsidR="00A67C8E">
        <w:rPr>
          <w:rFonts w:ascii="Tahoma" w:hAnsi="Tahoma" w:cs="Tahoma"/>
          <w:sz w:val="20"/>
        </w:rPr>
        <w:t>je</w:t>
      </w:r>
      <w:r w:rsidR="00E241E9">
        <w:rPr>
          <w:rFonts w:ascii="Tahoma" w:hAnsi="Tahoma" w:cs="Tahoma"/>
          <w:sz w:val="20"/>
        </w:rPr>
        <w:t>ho</w:t>
      </w:r>
      <w:r w:rsidR="00A67C8E">
        <w:rPr>
          <w:rFonts w:ascii="Tahoma" w:hAnsi="Tahoma" w:cs="Tahoma"/>
          <w:sz w:val="20"/>
        </w:rPr>
        <w:t xml:space="preserve"> </w:t>
      </w:r>
      <w:r w:rsidRPr="0047290A">
        <w:rPr>
          <w:rFonts w:ascii="Tahoma" w:hAnsi="Tahoma" w:cs="Tahoma"/>
          <w:sz w:val="20"/>
        </w:rPr>
        <w:t>řádnému užívání nebo je</w:t>
      </w:r>
      <w:r w:rsidR="00E241E9">
        <w:rPr>
          <w:rFonts w:ascii="Tahoma" w:hAnsi="Tahoma" w:cs="Tahoma"/>
          <w:sz w:val="20"/>
        </w:rPr>
        <w:t>ho</w:t>
      </w:r>
      <w:r w:rsidRPr="0047290A">
        <w:rPr>
          <w:rFonts w:ascii="Tahoma" w:hAnsi="Tahoma" w:cs="Tahoma"/>
          <w:sz w:val="20"/>
        </w:rPr>
        <w:t xml:space="preserve"> užívání podstatným způsobem omezují. </w:t>
      </w:r>
      <w:r w:rsidR="0016538E" w:rsidRPr="0047290A">
        <w:rPr>
          <w:rFonts w:ascii="Tahoma" w:hAnsi="Tahoma" w:cs="Tahoma"/>
          <w:sz w:val="20"/>
        </w:rPr>
        <w:t>V případě, že objednatel odmít</w:t>
      </w:r>
      <w:r w:rsidRPr="0047290A">
        <w:rPr>
          <w:rFonts w:ascii="Tahoma" w:hAnsi="Tahoma" w:cs="Tahoma"/>
          <w:sz w:val="20"/>
        </w:rPr>
        <w:t>ne</w:t>
      </w:r>
      <w:r w:rsidR="0016538E" w:rsidRPr="0047290A">
        <w:rPr>
          <w:rFonts w:ascii="Tahoma" w:hAnsi="Tahoma" w:cs="Tahoma"/>
          <w:sz w:val="20"/>
        </w:rPr>
        <w:t xml:space="preserve"> dílo převzít, uvede v protokolu o předání </w:t>
      </w:r>
      <w:r w:rsidR="003B051D">
        <w:rPr>
          <w:rFonts w:ascii="Tahoma" w:hAnsi="Tahoma" w:cs="Tahoma"/>
          <w:sz w:val="20"/>
        </w:rPr>
        <w:t>díla</w:t>
      </w:r>
      <w:r w:rsidR="0016538E" w:rsidRPr="0047290A">
        <w:rPr>
          <w:rFonts w:ascii="Tahoma" w:hAnsi="Tahoma" w:cs="Tahoma"/>
          <w:sz w:val="20"/>
        </w:rPr>
        <w:t xml:space="preserve"> i </w:t>
      </w:r>
      <w:r w:rsidR="000C00CE" w:rsidRPr="0047290A">
        <w:rPr>
          <w:rFonts w:ascii="Tahoma" w:hAnsi="Tahoma" w:cs="Tahoma"/>
          <w:sz w:val="20"/>
        </w:rPr>
        <w:t xml:space="preserve">konkrétní </w:t>
      </w:r>
      <w:r w:rsidR="0016538E" w:rsidRPr="0047290A">
        <w:rPr>
          <w:rFonts w:ascii="Tahoma" w:hAnsi="Tahoma" w:cs="Tahoma"/>
          <w:sz w:val="20"/>
        </w:rPr>
        <w:t xml:space="preserve">důvody, pro které odmítá </w:t>
      </w:r>
      <w:r w:rsidR="003B051D">
        <w:rPr>
          <w:rFonts w:ascii="Tahoma" w:hAnsi="Tahoma" w:cs="Tahoma"/>
          <w:sz w:val="20"/>
        </w:rPr>
        <w:t>díl</w:t>
      </w:r>
      <w:r w:rsidR="00E241E9">
        <w:rPr>
          <w:rFonts w:ascii="Tahoma" w:hAnsi="Tahoma" w:cs="Tahoma"/>
          <w:sz w:val="20"/>
        </w:rPr>
        <w:t>o</w:t>
      </w:r>
      <w:r w:rsidR="00A67C8E">
        <w:rPr>
          <w:rFonts w:ascii="Tahoma" w:hAnsi="Tahoma" w:cs="Tahoma"/>
          <w:sz w:val="20"/>
        </w:rPr>
        <w:t xml:space="preserve"> </w:t>
      </w:r>
      <w:r w:rsidR="0016538E" w:rsidRPr="0047290A">
        <w:rPr>
          <w:rFonts w:ascii="Tahoma" w:hAnsi="Tahoma" w:cs="Tahoma"/>
          <w:sz w:val="20"/>
        </w:rPr>
        <w:t>převzít.</w:t>
      </w:r>
      <w:r w:rsidR="00DF7B44" w:rsidRPr="0047290A">
        <w:rPr>
          <w:rFonts w:ascii="Tahoma" w:hAnsi="Tahoma" w:cs="Tahoma"/>
          <w:sz w:val="20"/>
        </w:rPr>
        <w:t xml:space="preserve"> </w:t>
      </w:r>
      <w:r w:rsidRPr="0047290A">
        <w:rPr>
          <w:rFonts w:ascii="Tahoma" w:hAnsi="Tahoma" w:cs="Tahoma"/>
          <w:sz w:val="20"/>
        </w:rPr>
        <w:t>Protokol musí dále obsahovat dohodu o způsobu a termínech odstranění vad, popř. jiném způsobu narovnání.</w:t>
      </w:r>
      <w:r w:rsidR="0037722E" w:rsidRPr="0047290A">
        <w:rPr>
          <w:rFonts w:ascii="Tahoma" w:hAnsi="Tahoma" w:cs="Tahoma"/>
          <w:sz w:val="20"/>
        </w:rPr>
        <w:t xml:space="preserve"> </w:t>
      </w:r>
      <w:r w:rsidR="0037722E" w:rsidRPr="0047290A">
        <w:rPr>
          <w:rFonts w:ascii="Tahoma" w:eastAsiaTheme="minorHAnsi" w:hAnsi="Tahoma" w:cs="Tahoma"/>
          <w:sz w:val="20"/>
          <w:lang w:eastAsia="en-US"/>
        </w:rPr>
        <w:t>Po</w:t>
      </w:r>
      <w:r w:rsidR="006A43D1" w:rsidRPr="0047290A">
        <w:rPr>
          <w:rFonts w:ascii="Tahoma" w:eastAsiaTheme="minorHAnsi" w:hAnsi="Tahoma" w:cs="Tahoma"/>
          <w:sz w:val="20"/>
          <w:lang w:eastAsia="en-US"/>
        </w:rPr>
        <w:t> </w:t>
      </w:r>
      <w:r w:rsidR="0037722E" w:rsidRPr="0047290A">
        <w:rPr>
          <w:rFonts w:ascii="Tahoma" w:eastAsiaTheme="minorHAnsi" w:hAnsi="Tahoma" w:cs="Tahoma"/>
          <w:sz w:val="20"/>
          <w:lang w:eastAsia="en-US"/>
        </w:rPr>
        <w:t xml:space="preserve">odstranění vad, pro které objednatel odmítl stavbu převzít, popř. </w:t>
      </w:r>
      <w:r w:rsidR="00E241E9">
        <w:rPr>
          <w:rFonts w:ascii="Tahoma" w:eastAsiaTheme="minorHAnsi" w:hAnsi="Tahoma" w:cs="Tahoma"/>
          <w:sz w:val="20"/>
          <w:lang w:eastAsia="en-US"/>
        </w:rPr>
        <w:t xml:space="preserve">po dohodě o </w:t>
      </w:r>
      <w:r w:rsidR="0037722E" w:rsidRPr="0047290A">
        <w:rPr>
          <w:rFonts w:ascii="Tahoma" w:eastAsiaTheme="minorHAnsi" w:hAnsi="Tahoma" w:cs="Tahoma"/>
          <w:sz w:val="20"/>
          <w:lang w:eastAsia="en-US"/>
        </w:rPr>
        <w:t>jiném způsobu narovnání se provede další předávací řízení v nezbytně nutném rozsahu.</w:t>
      </w:r>
    </w:p>
    <w:p w14:paraId="291DE21F" w14:textId="77777777" w:rsidR="0037722E" w:rsidRPr="0047290A" w:rsidRDefault="0037722E" w:rsidP="0037722E">
      <w:pPr>
        <w:pStyle w:val="Bezmezer"/>
        <w:rPr>
          <w:rFonts w:ascii="Tahoma" w:hAnsi="Tahoma" w:cs="Tahoma"/>
          <w:sz w:val="20"/>
        </w:rPr>
      </w:pPr>
    </w:p>
    <w:p w14:paraId="7A7881F2" w14:textId="77777777" w:rsidR="0016538E" w:rsidRPr="0047290A" w:rsidRDefault="009C1DEF" w:rsidP="006A43D1">
      <w:pPr>
        <w:pStyle w:val="Bezmezer"/>
        <w:numPr>
          <w:ilvl w:val="0"/>
          <w:numId w:val="8"/>
        </w:numPr>
        <w:rPr>
          <w:rFonts w:ascii="Tahoma" w:hAnsi="Tahoma" w:cs="Tahoma"/>
          <w:sz w:val="20"/>
        </w:rPr>
      </w:pPr>
      <w:r w:rsidRPr="0047290A">
        <w:rPr>
          <w:rFonts w:ascii="Tahoma" w:hAnsi="Tahoma" w:cs="Tahoma"/>
          <w:sz w:val="20"/>
        </w:rPr>
        <w:t xml:space="preserve">Doba ode dne odmítnutí převzetí </w:t>
      </w:r>
      <w:r w:rsidR="003B051D">
        <w:rPr>
          <w:rFonts w:ascii="Tahoma" w:hAnsi="Tahoma" w:cs="Tahoma"/>
          <w:sz w:val="20"/>
        </w:rPr>
        <w:t>díla objedn</w:t>
      </w:r>
      <w:r w:rsidRPr="0047290A">
        <w:rPr>
          <w:rFonts w:ascii="Tahoma" w:hAnsi="Tahoma" w:cs="Tahoma"/>
          <w:sz w:val="20"/>
        </w:rPr>
        <w:t>atelem do úplného odstranění vad nebo jiného způsobu narovnání se považuje za prodlení zhotovitele a objednatel</w:t>
      </w:r>
      <w:r w:rsidR="0037722E" w:rsidRPr="0047290A">
        <w:rPr>
          <w:rFonts w:ascii="Tahoma" w:hAnsi="Tahoma" w:cs="Tahoma"/>
          <w:sz w:val="20"/>
        </w:rPr>
        <w:t xml:space="preserve"> je </w:t>
      </w:r>
      <w:r w:rsidR="006A43D1" w:rsidRPr="0047290A">
        <w:rPr>
          <w:rFonts w:ascii="Tahoma" w:hAnsi="Tahoma" w:cs="Tahoma"/>
          <w:sz w:val="20"/>
        </w:rPr>
        <w:t xml:space="preserve">proto </w:t>
      </w:r>
      <w:r w:rsidR="0037722E" w:rsidRPr="0047290A">
        <w:rPr>
          <w:rFonts w:ascii="Tahoma" w:hAnsi="Tahoma" w:cs="Tahoma"/>
          <w:sz w:val="20"/>
        </w:rPr>
        <w:t xml:space="preserve">oprávněn požadovat </w:t>
      </w:r>
      <w:r w:rsidRPr="0047290A">
        <w:rPr>
          <w:rFonts w:ascii="Tahoma" w:hAnsi="Tahoma" w:cs="Tahoma"/>
          <w:sz w:val="20"/>
        </w:rPr>
        <w:t>smluvní pokut</w:t>
      </w:r>
      <w:r w:rsidR="0037722E" w:rsidRPr="0047290A">
        <w:rPr>
          <w:rFonts w:ascii="Tahoma" w:hAnsi="Tahoma" w:cs="Tahoma"/>
          <w:sz w:val="20"/>
        </w:rPr>
        <w:t>u</w:t>
      </w:r>
      <w:r w:rsidR="003B051D">
        <w:rPr>
          <w:rFonts w:ascii="Tahoma" w:hAnsi="Tahoma" w:cs="Tahoma"/>
          <w:sz w:val="20"/>
        </w:rPr>
        <w:t>.</w:t>
      </w:r>
    </w:p>
    <w:p w14:paraId="7C1E1413" w14:textId="77777777" w:rsidR="0016538E" w:rsidRPr="00E13954" w:rsidRDefault="0016538E" w:rsidP="00E13954">
      <w:pPr>
        <w:pStyle w:val="Bezmezer"/>
        <w:rPr>
          <w:rFonts w:ascii="Tahoma" w:hAnsi="Tahoma" w:cs="Tahoma"/>
          <w:sz w:val="20"/>
        </w:rPr>
      </w:pPr>
    </w:p>
    <w:p w14:paraId="28F52426" w14:textId="77777777" w:rsidR="0016538E" w:rsidRPr="00E13954" w:rsidRDefault="0016538E" w:rsidP="005E59F7">
      <w:pPr>
        <w:pStyle w:val="Bezmezer"/>
        <w:numPr>
          <w:ilvl w:val="0"/>
          <w:numId w:val="8"/>
        </w:numPr>
        <w:rPr>
          <w:rFonts w:ascii="Tahoma" w:hAnsi="Tahoma" w:cs="Tahoma"/>
          <w:sz w:val="20"/>
        </w:rPr>
      </w:pPr>
      <w:r w:rsidRPr="00E13954">
        <w:rPr>
          <w:rFonts w:ascii="Tahoma" w:hAnsi="Tahoma" w:cs="Tahoma"/>
          <w:sz w:val="20"/>
        </w:rPr>
        <w:t xml:space="preserve">I v případě, že se na </w:t>
      </w:r>
      <w:r w:rsidR="00A67C8E">
        <w:rPr>
          <w:rFonts w:ascii="Tahoma" w:hAnsi="Tahoma" w:cs="Tahoma"/>
          <w:sz w:val="20"/>
        </w:rPr>
        <w:t>předávané</w:t>
      </w:r>
      <w:r w:rsidR="003B051D">
        <w:rPr>
          <w:rFonts w:ascii="Tahoma" w:hAnsi="Tahoma" w:cs="Tahoma"/>
          <w:sz w:val="20"/>
        </w:rPr>
        <w:t>m díle</w:t>
      </w:r>
      <w:r w:rsidR="00A67C8E">
        <w:rPr>
          <w:rFonts w:ascii="Tahoma" w:hAnsi="Tahoma" w:cs="Tahoma"/>
          <w:sz w:val="20"/>
        </w:rPr>
        <w:t xml:space="preserve"> </w:t>
      </w:r>
      <w:r w:rsidRPr="00E13954">
        <w:rPr>
          <w:rFonts w:ascii="Tahoma" w:hAnsi="Tahoma" w:cs="Tahoma"/>
          <w:sz w:val="20"/>
        </w:rPr>
        <w:t xml:space="preserve">bude vyskytovat v okamžiku předání vada či více vad, </w:t>
      </w:r>
      <w:r w:rsidR="00E241E9">
        <w:rPr>
          <w:rFonts w:ascii="Tahoma" w:hAnsi="Tahoma" w:cs="Tahoma"/>
          <w:sz w:val="20"/>
        </w:rPr>
        <w:t xml:space="preserve">které nebrání jeho užívání, </w:t>
      </w:r>
      <w:r w:rsidRPr="00E13954">
        <w:rPr>
          <w:rFonts w:ascii="Tahoma" w:hAnsi="Tahoma" w:cs="Tahoma"/>
          <w:sz w:val="20"/>
        </w:rPr>
        <w:t xml:space="preserve">je objednatel oprávněn, nikoli však povinen, dílo převzít, přičemž uvede, že dílo přebírá s vadami. Nedojde-li mezi oběma stranami k dohodě o termínu odstranění vad, pak platí, že vady musí být odstraněny nejpozději do 30 dnů ode dne předání a převzetí </w:t>
      </w:r>
      <w:r w:rsidR="003B051D">
        <w:rPr>
          <w:rFonts w:ascii="Tahoma" w:hAnsi="Tahoma" w:cs="Tahoma"/>
          <w:sz w:val="20"/>
        </w:rPr>
        <w:t>díla</w:t>
      </w:r>
      <w:r w:rsidRPr="00E13954">
        <w:rPr>
          <w:rFonts w:ascii="Tahoma" w:hAnsi="Tahoma" w:cs="Tahoma"/>
          <w:sz w:val="20"/>
        </w:rPr>
        <w:t>.</w:t>
      </w:r>
    </w:p>
    <w:p w14:paraId="5F789A66" w14:textId="77777777" w:rsidR="0016538E" w:rsidRPr="00E13954" w:rsidRDefault="0016538E" w:rsidP="00E13954">
      <w:pPr>
        <w:pStyle w:val="Bezmezer"/>
        <w:rPr>
          <w:rFonts w:ascii="Tahoma" w:hAnsi="Tahoma" w:cs="Tahoma"/>
          <w:sz w:val="20"/>
        </w:rPr>
      </w:pPr>
    </w:p>
    <w:p w14:paraId="30C817AB" w14:textId="77777777" w:rsidR="0016538E" w:rsidRPr="00E13954" w:rsidRDefault="0016538E" w:rsidP="005E59F7">
      <w:pPr>
        <w:pStyle w:val="Bezmezer"/>
        <w:numPr>
          <w:ilvl w:val="0"/>
          <w:numId w:val="8"/>
        </w:numPr>
        <w:rPr>
          <w:rFonts w:ascii="Tahoma" w:hAnsi="Tahoma" w:cs="Tahoma"/>
          <w:sz w:val="20"/>
        </w:rPr>
      </w:pPr>
      <w:r w:rsidRPr="00E13954">
        <w:rPr>
          <w:rFonts w:ascii="Tahoma" w:hAnsi="Tahoma" w:cs="Tahoma"/>
          <w:sz w:val="20"/>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0740C215" w14:textId="77777777" w:rsidR="0016538E" w:rsidRPr="00E13954" w:rsidRDefault="0016538E" w:rsidP="00E13954">
      <w:pPr>
        <w:pStyle w:val="Bezmezer"/>
        <w:rPr>
          <w:rFonts w:ascii="Tahoma" w:hAnsi="Tahoma" w:cs="Tahoma"/>
          <w:sz w:val="20"/>
        </w:rPr>
      </w:pPr>
    </w:p>
    <w:p w14:paraId="5A6253A1" w14:textId="77777777" w:rsidR="0016538E" w:rsidRPr="00E13954" w:rsidRDefault="0016538E" w:rsidP="005E59F7">
      <w:pPr>
        <w:pStyle w:val="Bezmezer"/>
        <w:numPr>
          <w:ilvl w:val="0"/>
          <w:numId w:val="8"/>
        </w:numPr>
        <w:rPr>
          <w:rFonts w:ascii="Tahoma" w:hAnsi="Tahoma" w:cs="Tahoma"/>
          <w:sz w:val="20"/>
        </w:rPr>
      </w:pPr>
      <w:r w:rsidRPr="00E13954">
        <w:rPr>
          <w:rFonts w:ascii="Tahoma" w:hAnsi="Tahoma" w:cs="Tahoma"/>
          <w:sz w:val="20"/>
        </w:rPr>
        <w:t xml:space="preserve">Zhotovitel je povinen připravit a doložit u předávacího řízení </w:t>
      </w:r>
      <w:r w:rsidR="00953262" w:rsidRPr="00E13954">
        <w:rPr>
          <w:rFonts w:ascii="Tahoma" w:hAnsi="Tahoma" w:cs="Tahoma"/>
          <w:sz w:val="20"/>
        </w:rPr>
        <w:t>fotodokumentaci</w:t>
      </w:r>
      <w:r w:rsidR="00E241E9">
        <w:rPr>
          <w:rFonts w:ascii="Tahoma" w:hAnsi="Tahoma" w:cs="Tahoma"/>
          <w:sz w:val="20"/>
        </w:rPr>
        <w:t xml:space="preserve"> (zejména prací zakrývaných a </w:t>
      </w:r>
      <w:r w:rsidR="00E241E9" w:rsidRPr="007743E0">
        <w:rPr>
          <w:rFonts w:ascii="Tahoma" w:hAnsi="Tahoma" w:cs="Tahoma"/>
          <w:sz w:val="20"/>
        </w:rPr>
        <w:t>rovně</w:t>
      </w:r>
      <w:r w:rsidR="007743E0" w:rsidRPr="007743E0">
        <w:rPr>
          <w:rFonts w:ascii="Tahoma" w:hAnsi="Tahoma" w:cs="Tahoma"/>
          <w:sz w:val="20"/>
        </w:rPr>
        <w:t>ž</w:t>
      </w:r>
      <w:r w:rsidR="00E241E9" w:rsidRPr="007743E0">
        <w:rPr>
          <w:rFonts w:ascii="Tahoma" w:hAnsi="Tahoma" w:cs="Tahoma"/>
          <w:sz w:val="20"/>
        </w:rPr>
        <w:t xml:space="preserve"> fotodokumentaci</w:t>
      </w:r>
      <w:r w:rsidR="00E241E9">
        <w:rPr>
          <w:rFonts w:ascii="Tahoma" w:hAnsi="Tahoma" w:cs="Tahoma"/>
          <w:sz w:val="20"/>
        </w:rPr>
        <w:t xml:space="preserve"> sousedních objektů) </w:t>
      </w:r>
      <w:r w:rsidR="00D90A26" w:rsidRPr="00E13954">
        <w:rPr>
          <w:rFonts w:ascii="Tahoma" w:hAnsi="Tahoma" w:cs="Tahoma"/>
          <w:sz w:val="20"/>
        </w:rPr>
        <w:t>provádění</w:t>
      </w:r>
      <w:r w:rsidR="00A67C8E">
        <w:rPr>
          <w:rFonts w:ascii="Tahoma" w:hAnsi="Tahoma" w:cs="Tahoma"/>
          <w:sz w:val="20"/>
        </w:rPr>
        <w:t xml:space="preserve"> </w:t>
      </w:r>
      <w:r w:rsidR="003B051D">
        <w:rPr>
          <w:rFonts w:ascii="Tahoma" w:hAnsi="Tahoma" w:cs="Tahoma"/>
          <w:sz w:val="20"/>
        </w:rPr>
        <w:t>úprav</w:t>
      </w:r>
      <w:r w:rsidR="00D90A26" w:rsidRPr="00E13954">
        <w:rPr>
          <w:rFonts w:ascii="Tahoma" w:hAnsi="Tahoma" w:cs="Tahoma"/>
          <w:sz w:val="20"/>
        </w:rPr>
        <w:t>, stavební deník</w:t>
      </w:r>
      <w:r w:rsidR="00953262" w:rsidRPr="00E13954">
        <w:rPr>
          <w:rFonts w:ascii="Tahoma" w:hAnsi="Tahoma" w:cs="Tahoma"/>
          <w:sz w:val="20"/>
        </w:rPr>
        <w:t xml:space="preserve"> a deník víceprací</w:t>
      </w:r>
      <w:r w:rsidRPr="00E13954">
        <w:rPr>
          <w:rFonts w:ascii="Tahoma" w:hAnsi="Tahoma" w:cs="Tahoma"/>
          <w:sz w:val="20"/>
        </w:rPr>
        <w:t>. Nedoloží-li zhotovitel požadované doklady, nepovažuje se dílo za</w:t>
      </w:r>
      <w:r w:rsidR="004867D8">
        <w:rPr>
          <w:rFonts w:ascii="Tahoma" w:hAnsi="Tahoma" w:cs="Tahoma"/>
          <w:sz w:val="20"/>
        </w:rPr>
        <w:t> </w:t>
      </w:r>
      <w:r w:rsidRPr="00E13954">
        <w:rPr>
          <w:rFonts w:ascii="Tahoma" w:hAnsi="Tahoma" w:cs="Tahoma"/>
          <w:sz w:val="20"/>
        </w:rPr>
        <w:t xml:space="preserve">dokončené a </w:t>
      </w:r>
      <w:r w:rsidR="00D90A26" w:rsidRPr="00E13954">
        <w:rPr>
          <w:rFonts w:ascii="Tahoma" w:hAnsi="Tahoma" w:cs="Tahoma"/>
          <w:sz w:val="20"/>
        </w:rPr>
        <w:t>způsobilé</w:t>
      </w:r>
      <w:r w:rsidRPr="00E13954">
        <w:rPr>
          <w:rFonts w:ascii="Tahoma" w:hAnsi="Tahoma" w:cs="Tahoma"/>
          <w:sz w:val="20"/>
        </w:rPr>
        <w:t xml:space="preserve"> předání.</w:t>
      </w:r>
    </w:p>
    <w:p w14:paraId="092F2394" w14:textId="77777777" w:rsidR="0016538E" w:rsidRPr="00E13954" w:rsidRDefault="0016538E" w:rsidP="00E13954">
      <w:pPr>
        <w:pStyle w:val="Bezmezer"/>
        <w:rPr>
          <w:rFonts w:ascii="Tahoma" w:hAnsi="Tahoma" w:cs="Tahoma"/>
          <w:sz w:val="20"/>
        </w:rPr>
      </w:pPr>
    </w:p>
    <w:p w14:paraId="7074A14E" w14:textId="77777777" w:rsidR="0016538E" w:rsidRDefault="0016538E" w:rsidP="005E59F7">
      <w:pPr>
        <w:pStyle w:val="Bezmezer"/>
        <w:numPr>
          <w:ilvl w:val="0"/>
          <w:numId w:val="8"/>
        </w:numPr>
        <w:rPr>
          <w:rFonts w:ascii="Tahoma" w:hAnsi="Tahoma" w:cs="Tahoma"/>
          <w:sz w:val="20"/>
        </w:rPr>
      </w:pPr>
      <w:r w:rsidRPr="00E13954">
        <w:rPr>
          <w:rFonts w:ascii="Tahoma" w:hAnsi="Tahoma" w:cs="Tahoma"/>
          <w:sz w:val="20"/>
        </w:rPr>
        <w:t xml:space="preserve">Nejpozději do </w:t>
      </w:r>
      <w:r w:rsidR="00A67C8E">
        <w:rPr>
          <w:rFonts w:ascii="Tahoma" w:hAnsi="Tahoma" w:cs="Tahoma"/>
          <w:sz w:val="20"/>
        </w:rPr>
        <w:t>3</w:t>
      </w:r>
      <w:r w:rsidRPr="00E13954">
        <w:rPr>
          <w:rFonts w:ascii="Tahoma" w:hAnsi="Tahoma" w:cs="Tahoma"/>
          <w:sz w:val="20"/>
        </w:rPr>
        <w:t xml:space="preserve"> dnů od převzetí </w:t>
      </w:r>
      <w:r w:rsidR="004F753A">
        <w:rPr>
          <w:rFonts w:ascii="Tahoma" w:hAnsi="Tahoma" w:cs="Tahoma"/>
          <w:sz w:val="20"/>
        </w:rPr>
        <w:t>díla</w:t>
      </w:r>
      <w:r w:rsidRPr="00E13954">
        <w:rPr>
          <w:rFonts w:ascii="Tahoma" w:hAnsi="Tahoma" w:cs="Tahoma"/>
          <w:sz w:val="20"/>
        </w:rPr>
        <w:t xml:space="preserve"> bez vad objednatelem je zhotovitel povinen vlastním nákladem vyklidit staveniště (tj. včetně odvozu veškerých vzniklých odpadů, veškerých obalů, strojů, zařízení </w:t>
      </w:r>
      <w:r w:rsidRPr="00E13954">
        <w:rPr>
          <w:rFonts w:ascii="Tahoma" w:hAnsi="Tahoma" w:cs="Tahoma"/>
          <w:sz w:val="20"/>
        </w:rPr>
        <w:lastRenderedPageBreak/>
        <w:t xml:space="preserve">staveniště, zabezpečení staveniště, </w:t>
      </w:r>
      <w:r w:rsidRPr="007743E0">
        <w:rPr>
          <w:rFonts w:ascii="Tahoma" w:hAnsi="Tahoma" w:cs="Tahoma"/>
          <w:sz w:val="20"/>
        </w:rPr>
        <w:t>nespotřebovaného montážního materiálu, nespotřebovaných stavebních hmot, dílů či materiálů a všech dalších nespotřebovaných věcí, které na staveniště umístil či nechal umístit zhotovitel) a vyklizen</w:t>
      </w:r>
      <w:r w:rsidR="00FE3E4D" w:rsidRPr="007743E0">
        <w:rPr>
          <w:rFonts w:ascii="Tahoma" w:hAnsi="Tahoma" w:cs="Tahoma"/>
          <w:sz w:val="20"/>
        </w:rPr>
        <w:t xml:space="preserve">é místo realizace </w:t>
      </w:r>
      <w:r w:rsidRPr="007743E0">
        <w:rPr>
          <w:rFonts w:ascii="Tahoma" w:hAnsi="Tahoma" w:cs="Tahoma"/>
          <w:sz w:val="20"/>
        </w:rPr>
        <w:t>předat</w:t>
      </w:r>
      <w:r w:rsidRPr="00E13954">
        <w:rPr>
          <w:rFonts w:ascii="Tahoma" w:hAnsi="Tahoma" w:cs="Tahoma"/>
          <w:sz w:val="20"/>
        </w:rPr>
        <w:t xml:space="preserve"> objednateli.</w:t>
      </w:r>
      <w:r w:rsidR="00A67C8E">
        <w:rPr>
          <w:rFonts w:ascii="Tahoma" w:hAnsi="Tahoma" w:cs="Tahoma"/>
          <w:sz w:val="20"/>
        </w:rPr>
        <w:t xml:space="preserve"> </w:t>
      </w:r>
    </w:p>
    <w:p w14:paraId="455D248C" w14:textId="77777777" w:rsidR="00A67C8E" w:rsidRDefault="00A67C8E" w:rsidP="00A67C8E">
      <w:pPr>
        <w:pStyle w:val="Bezmezer"/>
        <w:ind w:left="360"/>
        <w:rPr>
          <w:rFonts w:ascii="Tahoma" w:hAnsi="Tahoma" w:cs="Tahoma"/>
          <w:sz w:val="20"/>
        </w:rPr>
      </w:pPr>
    </w:p>
    <w:p w14:paraId="214FE867" w14:textId="77777777" w:rsidR="00385FB4" w:rsidRPr="00A67C8E" w:rsidRDefault="00385FB4" w:rsidP="00385FB4">
      <w:pPr>
        <w:pStyle w:val="Bezmezer"/>
        <w:ind w:left="360"/>
        <w:rPr>
          <w:rFonts w:ascii="Tahoma" w:hAnsi="Tahoma" w:cs="Tahoma"/>
          <w:sz w:val="20"/>
        </w:rPr>
      </w:pPr>
    </w:p>
    <w:p w14:paraId="11936D38" w14:textId="77777777" w:rsidR="00DB795B" w:rsidRPr="00E13954" w:rsidRDefault="00F51E8A" w:rsidP="00E13954">
      <w:pPr>
        <w:pStyle w:val="Bezmezer"/>
        <w:jc w:val="center"/>
        <w:rPr>
          <w:rFonts w:ascii="Tahoma" w:hAnsi="Tahoma" w:cs="Tahoma"/>
          <w:b/>
          <w:sz w:val="20"/>
        </w:rPr>
      </w:pPr>
      <w:r>
        <w:rPr>
          <w:rFonts w:ascii="Tahoma" w:hAnsi="Tahoma" w:cs="Tahoma"/>
          <w:b/>
          <w:sz w:val="20"/>
        </w:rPr>
        <w:t>I</w:t>
      </w:r>
      <w:r w:rsidR="00FE2B51">
        <w:rPr>
          <w:rFonts w:ascii="Tahoma" w:hAnsi="Tahoma" w:cs="Tahoma"/>
          <w:b/>
          <w:sz w:val="20"/>
        </w:rPr>
        <w:t>X</w:t>
      </w:r>
      <w:r w:rsidR="00DB795B" w:rsidRPr="00E13954">
        <w:rPr>
          <w:rFonts w:ascii="Tahoma" w:hAnsi="Tahoma" w:cs="Tahoma"/>
          <w:b/>
          <w:sz w:val="20"/>
        </w:rPr>
        <w:t>. Odpovědnost za vady, záruka za jakost</w:t>
      </w:r>
    </w:p>
    <w:p w14:paraId="5FD1C0DA" w14:textId="77777777" w:rsidR="00DB795B" w:rsidRPr="00E13954" w:rsidRDefault="00DB795B" w:rsidP="00E13954">
      <w:pPr>
        <w:pStyle w:val="Bezmezer"/>
        <w:jc w:val="center"/>
        <w:rPr>
          <w:rFonts w:ascii="Tahoma" w:hAnsi="Tahoma" w:cs="Tahoma"/>
          <w:sz w:val="20"/>
        </w:rPr>
      </w:pPr>
    </w:p>
    <w:p w14:paraId="0CE05E4A" w14:textId="77777777" w:rsidR="00DB795B" w:rsidRPr="00E13954" w:rsidRDefault="00DB795B" w:rsidP="005E59F7">
      <w:pPr>
        <w:pStyle w:val="Bezmezer"/>
        <w:numPr>
          <w:ilvl w:val="0"/>
          <w:numId w:val="9"/>
        </w:numPr>
        <w:rPr>
          <w:rFonts w:ascii="Tahoma" w:hAnsi="Tahoma" w:cs="Tahoma"/>
          <w:sz w:val="20"/>
        </w:rPr>
      </w:pPr>
      <w:r w:rsidRPr="00E13954">
        <w:rPr>
          <w:rFonts w:ascii="Tahoma" w:hAnsi="Tahoma" w:cs="Tahoma"/>
          <w:sz w:val="20"/>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E13954">
        <w:rPr>
          <w:rFonts w:ascii="Tahoma" w:hAnsi="Tahoma" w:cs="Tahoma"/>
          <w:sz w:val="20"/>
        </w:rPr>
        <w:t xml:space="preserve">faktické i právní, </w:t>
      </w:r>
      <w:r w:rsidRPr="00E13954">
        <w:rPr>
          <w:rFonts w:ascii="Tahoma" w:hAnsi="Tahoma" w:cs="Tahoma"/>
          <w:sz w:val="20"/>
        </w:rPr>
        <w:t>zjevné</w:t>
      </w:r>
      <w:r w:rsidR="00223B08" w:rsidRPr="00E13954">
        <w:rPr>
          <w:rFonts w:ascii="Tahoma" w:hAnsi="Tahoma" w:cs="Tahoma"/>
          <w:sz w:val="20"/>
        </w:rPr>
        <w:t xml:space="preserve"> i</w:t>
      </w:r>
      <w:r w:rsidRPr="00E13954">
        <w:rPr>
          <w:rFonts w:ascii="Tahoma" w:hAnsi="Tahoma" w:cs="Tahoma"/>
          <w:sz w:val="20"/>
        </w:rPr>
        <w:t xml:space="preserve"> skryté, které má dílo v době </w:t>
      </w:r>
      <w:r w:rsidR="00223B08" w:rsidRPr="00E13954">
        <w:rPr>
          <w:rFonts w:ascii="Tahoma" w:hAnsi="Tahoma" w:cs="Tahoma"/>
          <w:sz w:val="20"/>
        </w:rPr>
        <w:t>přechodu nebezpečí škody na objednatele</w:t>
      </w:r>
      <w:r w:rsidRPr="00E13954">
        <w:rPr>
          <w:rFonts w:ascii="Tahoma" w:hAnsi="Tahoma" w:cs="Tahoma"/>
          <w:sz w:val="20"/>
        </w:rPr>
        <w:t xml:space="preserve"> a dále za ty, které se na díle vyskytnou v záruční době. </w:t>
      </w:r>
    </w:p>
    <w:p w14:paraId="168DF05D" w14:textId="77777777" w:rsidR="00DB795B" w:rsidRPr="00E13954" w:rsidRDefault="00DB795B" w:rsidP="00E13954">
      <w:pPr>
        <w:pStyle w:val="Bezmezer"/>
        <w:rPr>
          <w:rFonts w:ascii="Tahoma" w:hAnsi="Tahoma" w:cs="Tahoma"/>
          <w:sz w:val="20"/>
        </w:rPr>
      </w:pPr>
    </w:p>
    <w:p w14:paraId="5E4ACB18" w14:textId="77777777" w:rsidR="00DB795B" w:rsidRPr="00E13954" w:rsidRDefault="00DB795B" w:rsidP="005E59F7">
      <w:pPr>
        <w:pStyle w:val="Bezmezer"/>
        <w:numPr>
          <w:ilvl w:val="0"/>
          <w:numId w:val="9"/>
        </w:numPr>
        <w:rPr>
          <w:rFonts w:ascii="Tahoma" w:hAnsi="Tahoma" w:cs="Tahoma"/>
          <w:sz w:val="20"/>
        </w:rPr>
      </w:pPr>
      <w:r w:rsidRPr="00E13954">
        <w:rPr>
          <w:rFonts w:ascii="Tahoma" w:hAnsi="Tahoma" w:cs="Tahoma"/>
          <w:sz w:val="20"/>
        </w:rPr>
        <w:t xml:space="preserve">Zhotovitel poskytuje ve smyslu § </w:t>
      </w:r>
      <w:r w:rsidR="00117DF7" w:rsidRPr="00E13954">
        <w:rPr>
          <w:rFonts w:ascii="Tahoma" w:hAnsi="Tahoma" w:cs="Tahoma"/>
          <w:sz w:val="20"/>
        </w:rPr>
        <w:t>2619</w:t>
      </w:r>
      <w:r w:rsidRPr="00E13954">
        <w:rPr>
          <w:rFonts w:ascii="Tahoma" w:hAnsi="Tahoma" w:cs="Tahoma"/>
          <w:sz w:val="20"/>
        </w:rPr>
        <w:t xml:space="preserve"> ve spojení s § </w:t>
      </w:r>
      <w:r w:rsidR="00117DF7" w:rsidRPr="00E13954">
        <w:rPr>
          <w:rFonts w:ascii="Tahoma" w:hAnsi="Tahoma" w:cs="Tahoma"/>
          <w:sz w:val="20"/>
        </w:rPr>
        <w:t>2113</w:t>
      </w:r>
      <w:r w:rsidRPr="00E13954">
        <w:rPr>
          <w:rFonts w:ascii="Tahoma" w:hAnsi="Tahoma" w:cs="Tahoma"/>
          <w:sz w:val="20"/>
        </w:rPr>
        <w:t xml:space="preserve"> ob</w:t>
      </w:r>
      <w:r w:rsidR="00117DF7" w:rsidRPr="00E13954">
        <w:rPr>
          <w:rFonts w:ascii="Tahoma" w:hAnsi="Tahoma" w:cs="Tahoma"/>
          <w:sz w:val="20"/>
        </w:rPr>
        <w:t>čanského</w:t>
      </w:r>
      <w:r w:rsidRPr="00E13954">
        <w:rPr>
          <w:rFonts w:ascii="Tahoma" w:hAnsi="Tahoma" w:cs="Tahoma"/>
          <w:sz w:val="20"/>
        </w:rPr>
        <w:t xml:space="preserve"> zákoníku objednateli záruku za jakost díla spočívající v tom, že dílo, jakož i jeho veškeré části včetně </w:t>
      </w:r>
      <w:r w:rsidR="00223B08" w:rsidRPr="00E13954">
        <w:rPr>
          <w:rFonts w:ascii="Tahoma" w:hAnsi="Tahoma" w:cs="Tahoma"/>
          <w:sz w:val="20"/>
        </w:rPr>
        <w:t>skrytých</w:t>
      </w:r>
      <w:r w:rsidRPr="00E13954">
        <w:rPr>
          <w:rFonts w:ascii="Tahoma" w:hAnsi="Tahoma" w:cs="Tahoma"/>
          <w:sz w:val="20"/>
        </w:rPr>
        <w:t>, bude po</w:t>
      </w:r>
      <w:r w:rsidR="00EF648E">
        <w:rPr>
          <w:rFonts w:ascii="Tahoma" w:hAnsi="Tahoma" w:cs="Tahoma"/>
          <w:sz w:val="20"/>
        </w:rPr>
        <w:t> </w:t>
      </w:r>
      <w:r w:rsidR="00223B08" w:rsidRPr="00E13954">
        <w:rPr>
          <w:rFonts w:ascii="Tahoma" w:hAnsi="Tahoma" w:cs="Tahoma"/>
          <w:sz w:val="20"/>
        </w:rPr>
        <w:t xml:space="preserve">dohodnutou </w:t>
      </w:r>
      <w:r w:rsidRPr="00E13954">
        <w:rPr>
          <w:rFonts w:ascii="Tahoma" w:hAnsi="Tahoma" w:cs="Tahoma"/>
          <w:sz w:val="20"/>
        </w:rPr>
        <w:t xml:space="preserve">dobu způsobilé </w:t>
      </w:r>
      <w:r w:rsidR="002035A7" w:rsidRPr="00E13954">
        <w:rPr>
          <w:rFonts w:ascii="Tahoma" w:hAnsi="Tahoma" w:cs="Tahoma"/>
          <w:sz w:val="20"/>
        </w:rPr>
        <w:t xml:space="preserve">k </w:t>
      </w:r>
      <w:r w:rsidRPr="00E13954">
        <w:rPr>
          <w:rFonts w:ascii="Tahoma" w:hAnsi="Tahoma" w:cs="Tahoma"/>
          <w:sz w:val="20"/>
        </w:rPr>
        <w:t xml:space="preserve">použití </w:t>
      </w:r>
      <w:r w:rsidR="00223B08" w:rsidRPr="00E13954">
        <w:rPr>
          <w:rFonts w:ascii="Tahoma" w:hAnsi="Tahoma" w:cs="Tahoma"/>
          <w:sz w:val="20"/>
        </w:rPr>
        <w:t>pro</w:t>
      </w:r>
      <w:r w:rsidRPr="00E13954">
        <w:rPr>
          <w:rFonts w:ascii="Tahoma" w:hAnsi="Tahoma" w:cs="Tahoma"/>
          <w:sz w:val="20"/>
        </w:rPr>
        <w:t xml:space="preserve"> obvyklý účel a zachová si obvyklé vlastnosti. Záruční doba počíná běžet dnem </w:t>
      </w:r>
      <w:r w:rsidR="00E241E9">
        <w:rPr>
          <w:rFonts w:ascii="Tahoma" w:hAnsi="Tahoma" w:cs="Tahoma"/>
          <w:sz w:val="20"/>
        </w:rPr>
        <w:t xml:space="preserve">předání a </w:t>
      </w:r>
      <w:r w:rsidRPr="00E13954">
        <w:rPr>
          <w:rFonts w:ascii="Tahoma" w:hAnsi="Tahoma" w:cs="Tahoma"/>
          <w:sz w:val="20"/>
        </w:rPr>
        <w:t xml:space="preserve">převzetí díla bez vad </w:t>
      </w:r>
      <w:r w:rsidR="00C226AD">
        <w:rPr>
          <w:rFonts w:ascii="Tahoma" w:hAnsi="Tahoma" w:cs="Tahoma"/>
          <w:sz w:val="20"/>
        </w:rPr>
        <w:t xml:space="preserve">a nedodělků </w:t>
      </w:r>
      <w:r w:rsidRPr="00E13954">
        <w:rPr>
          <w:rFonts w:ascii="Tahoma" w:hAnsi="Tahoma" w:cs="Tahoma"/>
          <w:sz w:val="20"/>
        </w:rPr>
        <w:t xml:space="preserve">objednatelem a </w:t>
      </w:r>
      <w:r w:rsidR="00721186" w:rsidRPr="00D76674">
        <w:rPr>
          <w:rFonts w:ascii="Tahoma" w:hAnsi="Tahoma" w:cs="Tahoma"/>
          <w:sz w:val="20"/>
        </w:rPr>
        <w:t xml:space="preserve">trvá </w:t>
      </w:r>
      <w:r w:rsidR="008C54A6">
        <w:rPr>
          <w:rFonts w:ascii="Tahoma" w:hAnsi="Tahoma" w:cs="Tahoma"/>
          <w:b/>
          <w:sz w:val="20"/>
        </w:rPr>
        <w:t>60</w:t>
      </w:r>
      <w:r w:rsidR="00E25773">
        <w:rPr>
          <w:rFonts w:ascii="Tahoma" w:hAnsi="Tahoma" w:cs="Tahoma"/>
          <w:b/>
          <w:sz w:val="20"/>
        </w:rPr>
        <w:t xml:space="preserve"> </w:t>
      </w:r>
      <w:r w:rsidR="00072B19" w:rsidRPr="00D76674">
        <w:rPr>
          <w:rFonts w:ascii="Tahoma" w:hAnsi="Tahoma" w:cs="Tahoma"/>
          <w:b/>
          <w:sz w:val="20"/>
        </w:rPr>
        <w:t>měsíců</w:t>
      </w:r>
      <w:r w:rsidR="00721186" w:rsidRPr="00D76674">
        <w:rPr>
          <w:rFonts w:ascii="Tahoma" w:hAnsi="Tahoma" w:cs="Tahoma"/>
          <w:b/>
          <w:sz w:val="20"/>
        </w:rPr>
        <w:t>.</w:t>
      </w:r>
    </w:p>
    <w:p w14:paraId="765E311B" w14:textId="77777777" w:rsidR="00DB795B" w:rsidRPr="00E13954" w:rsidRDefault="00DB795B" w:rsidP="00E13954">
      <w:pPr>
        <w:pStyle w:val="Bezmezer"/>
        <w:rPr>
          <w:rFonts w:ascii="Tahoma" w:hAnsi="Tahoma" w:cs="Tahoma"/>
          <w:sz w:val="20"/>
        </w:rPr>
      </w:pPr>
    </w:p>
    <w:p w14:paraId="168ECD66" w14:textId="77777777" w:rsidR="00DB795B" w:rsidRPr="00E13954" w:rsidRDefault="00DB795B" w:rsidP="005E59F7">
      <w:pPr>
        <w:pStyle w:val="Bezmezer"/>
        <w:numPr>
          <w:ilvl w:val="0"/>
          <w:numId w:val="9"/>
        </w:numPr>
        <w:rPr>
          <w:rFonts w:ascii="Tahoma" w:hAnsi="Tahoma" w:cs="Tahoma"/>
          <w:sz w:val="20"/>
        </w:rPr>
      </w:pPr>
      <w:r w:rsidRPr="00E13954">
        <w:rPr>
          <w:rFonts w:ascii="Tahoma" w:hAnsi="Tahoma" w:cs="Tahoma"/>
          <w:sz w:val="20"/>
        </w:rPr>
        <w:t xml:space="preserve">Objednatel </w:t>
      </w:r>
      <w:r w:rsidR="0060194F" w:rsidRPr="00E13954">
        <w:rPr>
          <w:rFonts w:ascii="Tahoma" w:hAnsi="Tahoma" w:cs="Tahoma"/>
          <w:sz w:val="20"/>
        </w:rPr>
        <w:t xml:space="preserve">oznámí zhotoviteli </w:t>
      </w:r>
      <w:r w:rsidRPr="00E13954">
        <w:rPr>
          <w:rFonts w:ascii="Tahoma" w:hAnsi="Tahoma" w:cs="Tahoma"/>
          <w:sz w:val="20"/>
        </w:rPr>
        <w:t>vadu bez zbytečného odkladu po jejím zjištění datovou zprávou nebo doporučeným dopisem na adresu zhotovitele</w:t>
      </w:r>
      <w:r w:rsidR="000342D5" w:rsidRPr="00E13954">
        <w:rPr>
          <w:rFonts w:ascii="Tahoma" w:hAnsi="Tahoma" w:cs="Tahoma"/>
          <w:sz w:val="20"/>
        </w:rPr>
        <w:t xml:space="preserve"> (reklamace)</w:t>
      </w:r>
      <w:r w:rsidRPr="00E13954">
        <w:rPr>
          <w:rFonts w:ascii="Tahoma" w:hAnsi="Tahoma" w:cs="Tahoma"/>
          <w:sz w:val="20"/>
        </w:rPr>
        <w:t xml:space="preserve">. V reklamaci musí být vada popsána. </w:t>
      </w:r>
    </w:p>
    <w:p w14:paraId="7F6A8DCE" w14:textId="77777777" w:rsidR="00DB795B" w:rsidRPr="00E13954" w:rsidRDefault="00DB795B" w:rsidP="00E13954">
      <w:pPr>
        <w:pStyle w:val="Bezmezer"/>
        <w:rPr>
          <w:rFonts w:ascii="Tahoma" w:hAnsi="Tahoma" w:cs="Tahoma"/>
          <w:sz w:val="20"/>
        </w:rPr>
      </w:pPr>
    </w:p>
    <w:p w14:paraId="35CF0A2D" w14:textId="77777777" w:rsidR="006E7A82" w:rsidRPr="006B34EF" w:rsidRDefault="00DB795B" w:rsidP="005E59F7">
      <w:pPr>
        <w:pStyle w:val="Bezmezer"/>
        <w:numPr>
          <w:ilvl w:val="0"/>
          <w:numId w:val="9"/>
        </w:numPr>
        <w:rPr>
          <w:rFonts w:ascii="Tahoma" w:hAnsi="Tahoma" w:cs="Tahoma"/>
          <w:sz w:val="20"/>
        </w:rPr>
      </w:pPr>
      <w:r w:rsidRPr="006B34EF">
        <w:rPr>
          <w:rFonts w:ascii="Tahoma" w:hAnsi="Tahoma" w:cs="Tahoma"/>
          <w:sz w:val="20"/>
        </w:rPr>
        <w:t xml:space="preserve">V případě, že objednatel nesdělí při </w:t>
      </w:r>
      <w:r w:rsidR="000342D5" w:rsidRPr="006B34EF">
        <w:rPr>
          <w:rFonts w:ascii="Tahoma" w:hAnsi="Tahoma" w:cs="Tahoma"/>
          <w:sz w:val="20"/>
        </w:rPr>
        <w:t>reklamaci</w:t>
      </w:r>
      <w:r w:rsidRPr="006B34EF">
        <w:rPr>
          <w:rFonts w:ascii="Tahoma" w:hAnsi="Tahoma" w:cs="Tahoma"/>
          <w:sz w:val="20"/>
        </w:rPr>
        <w:t xml:space="preserve"> v</w:t>
      </w:r>
      <w:r w:rsidR="000342D5" w:rsidRPr="006B34EF">
        <w:rPr>
          <w:rFonts w:ascii="Tahoma" w:hAnsi="Tahoma" w:cs="Tahoma"/>
          <w:sz w:val="20"/>
        </w:rPr>
        <w:t> </w:t>
      </w:r>
      <w:r w:rsidRPr="006B34EF">
        <w:rPr>
          <w:rFonts w:ascii="Tahoma" w:hAnsi="Tahoma" w:cs="Tahoma"/>
          <w:sz w:val="20"/>
        </w:rPr>
        <w:t>rámci</w:t>
      </w:r>
      <w:r w:rsidR="000342D5" w:rsidRPr="006B34EF">
        <w:rPr>
          <w:rFonts w:ascii="Tahoma" w:hAnsi="Tahoma" w:cs="Tahoma"/>
          <w:sz w:val="20"/>
        </w:rPr>
        <w:t xml:space="preserve"> zákonné doby odpovědnosti zhotovitele za</w:t>
      </w:r>
      <w:r w:rsidR="001F2EA2" w:rsidRPr="006B34EF">
        <w:rPr>
          <w:rFonts w:ascii="Tahoma" w:hAnsi="Tahoma" w:cs="Tahoma"/>
          <w:sz w:val="20"/>
        </w:rPr>
        <w:t> </w:t>
      </w:r>
      <w:r w:rsidR="000342D5" w:rsidRPr="006B34EF">
        <w:rPr>
          <w:rFonts w:ascii="Tahoma" w:hAnsi="Tahoma" w:cs="Tahoma"/>
          <w:sz w:val="20"/>
        </w:rPr>
        <w:t>vady nebo</w:t>
      </w:r>
      <w:r w:rsidRPr="006B34EF">
        <w:rPr>
          <w:rFonts w:ascii="Tahoma" w:hAnsi="Tahoma" w:cs="Tahoma"/>
          <w:sz w:val="20"/>
        </w:rPr>
        <w:t xml:space="preserve"> záruční doby zhotoviteli jiný požadavek, je zhotovitel povinen </w:t>
      </w:r>
      <w:r w:rsidR="000342D5" w:rsidRPr="006B34EF">
        <w:rPr>
          <w:rFonts w:ascii="Tahoma" w:hAnsi="Tahoma" w:cs="Tahoma"/>
          <w:sz w:val="20"/>
        </w:rPr>
        <w:t>reklamované</w:t>
      </w:r>
      <w:r w:rsidRPr="006B34EF">
        <w:rPr>
          <w:rFonts w:ascii="Tahoma" w:hAnsi="Tahoma" w:cs="Tahoma"/>
          <w:sz w:val="20"/>
        </w:rPr>
        <w:t xml:space="preserve"> vady nejpozději do </w:t>
      </w:r>
      <w:r w:rsidR="006E7A82" w:rsidRPr="006B34EF">
        <w:rPr>
          <w:rFonts w:ascii="Tahoma" w:hAnsi="Tahoma" w:cs="Tahoma"/>
          <w:sz w:val="20"/>
        </w:rPr>
        <w:t>1</w:t>
      </w:r>
      <w:r w:rsidRPr="006B34EF">
        <w:rPr>
          <w:rFonts w:ascii="Tahoma" w:hAnsi="Tahoma" w:cs="Tahoma"/>
          <w:sz w:val="20"/>
        </w:rPr>
        <w:t>0 dnů poté, co mu budou oznámeny, vlastním nákladem odstranit</w:t>
      </w:r>
      <w:r w:rsidR="000342D5" w:rsidRPr="006B34EF">
        <w:rPr>
          <w:rFonts w:ascii="Tahoma" w:hAnsi="Tahoma" w:cs="Tahoma"/>
          <w:sz w:val="20"/>
        </w:rPr>
        <w:t>.</w:t>
      </w:r>
      <w:r w:rsidRPr="006B34EF">
        <w:rPr>
          <w:rFonts w:ascii="Tahoma" w:hAnsi="Tahoma" w:cs="Tahoma"/>
          <w:sz w:val="20"/>
        </w:rPr>
        <w:t xml:space="preserve"> </w:t>
      </w:r>
      <w:r w:rsidR="000342D5" w:rsidRPr="006B34EF">
        <w:rPr>
          <w:rFonts w:ascii="Tahoma" w:hAnsi="Tahoma" w:cs="Tahoma"/>
          <w:sz w:val="20"/>
        </w:rPr>
        <w:t>P</w:t>
      </w:r>
      <w:r w:rsidRPr="006B34EF">
        <w:rPr>
          <w:rFonts w:ascii="Tahoma" w:hAnsi="Tahoma" w:cs="Tahoma"/>
          <w:sz w:val="20"/>
        </w:rPr>
        <w:t>okud tak zhotovitel neučiní</w:t>
      </w:r>
      <w:r w:rsidR="000342D5" w:rsidRPr="006B34EF">
        <w:rPr>
          <w:rFonts w:ascii="Tahoma" w:hAnsi="Tahoma" w:cs="Tahoma"/>
          <w:sz w:val="20"/>
        </w:rPr>
        <w:t xml:space="preserve"> včas nebo řádně</w:t>
      </w:r>
      <w:r w:rsidRPr="006B34EF">
        <w:rPr>
          <w:rFonts w:ascii="Tahoma" w:hAnsi="Tahoma" w:cs="Tahoma"/>
          <w:sz w:val="20"/>
        </w:rPr>
        <w:t xml:space="preserve">, má objednatel právo požadovat </w:t>
      </w:r>
      <w:r w:rsidRPr="007743E0">
        <w:rPr>
          <w:rFonts w:ascii="Tahoma" w:hAnsi="Tahoma" w:cs="Tahoma"/>
          <w:sz w:val="20"/>
        </w:rPr>
        <w:t>přiměřenou slevu z</w:t>
      </w:r>
      <w:r w:rsidR="006E7A82" w:rsidRPr="007743E0">
        <w:rPr>
          <w:rFonts w:ascii="Tahoma" w:hAnsi="Tahoma" w:cs="Tahoma"/>
          <w:sz w:val="20"/>
        </w:rPr>
        <w:t> </w:t>
      </w:r>
      <w:r w:rsidRPr="007743E0">
        <w:rPr>
          <w:rFonts w:ascii="Tahoma" w:hAnsi="Tahoma" w:cs="Tahoma"/>
          <w:sz w:val="20"/>
        </w:rPr>
        <w:t>ceny</w:t>
      </w:r>
      <w:r w:rsidR="006E7A82" w:rsidRPr="007743E0">
        <w:rPr>
          <w:rFonts w:ascii="Tahoma" w:hAnsi="Tahoma" w:cs="Tahoma"/>
          <w:sz w:val="20"/>
        </w:rPr>
        <w:t xml:space="preserve"> </w:t>
      </w:r>
      <w:r w:rsidR="00B21B8B" w:rsidRPr="007743E0">
        <w:rPr>
          <w:rFonts w:ascii="Tahoma" w:hAnsi="Tahoma" w:cs="Tahoma"/>
          <w:sz w:val="20"/>
        </w:rPr>
        <w:t>díla</w:t>
      </w:r>
      <w:r w:rsidR="006E7A82" w:rsidRPr="006B34EF">
        <w:rPr>
          <w:rFonts w:ascii="Tahoma" w:hAnsi="Tahoma" w:cs="Tahoma"/>
          <w:sz w:val="20"/>
        </w:rPr>
        <w:t>, jíž se neplnění podmínek týká. Objednatel má rovněž právo uhradit třetí osobě cenu za odstranění reklamované vady</w:t>
      </w:r>
      <w:r w:rsidR="008751B6" w:rsidRPr="006B34EF">
        <w:rPr>
          <w:rFonts w:ascii="Tahoma" w:hAnsi="Tahoma" w:cs="Tahoma"/>
          <w:sz w:val="20"/>
        </w:rPr>
        <w:t xml:space="preserve">. </w:t>
      </w:r>
      <w:r w:rsidR="006E7A82" w:rsidRPr="006B34EF">
        <w:rPr>
          <w:rFonts w:ascii="Tahoma" w:hAnsi="Tahoma" w:cs="Tahoma"/>
          <w:sz w:val="20"/>
        </w:rPr>
        <w:t xml:space="preserve"> </w:t>
      </w:r>
      <w:r w:rsidR="009512CD" w:rsidRPr="006B34EF">
        <w:rPr>
          <w:rFonts w:ascii="Tahoma" w:hAnsi="Tahoma" w:cs="Tahoma"/>
          <w:sz w:val="20"/>
        </w:rPr>
        <w:t xml:space="preserve"> </w:t>
      </w:r>
    </w:p>
    <w:p w14:paraId="62C64161" w14:textId="77777777" w:rsidR="00DB795B" w:rsidRPr="006B34EF" w:rsidRDefault="00DB795B" w:rsidP="00E13954">
      <w:pPr>
        <w:pStyle w:val="Bezmezer"/>
        <w:rPr>
          <w:rFonts w:ascii="Tahoma" w:hAnsi="Tahoma" w:cs="Tahoma"/>
          <w:sz w:val="20"/>
        </w:rPr>
      </w:pPr>
    </w:p>
    <w:p w14:paraId="6AC708B1" w14:textId="77777777" w:rsidR="00A1343F" w:rsidRPr="006B34EF" w:rsidRDefault="00DB795B" w:rsidP="005E59F7">
      <w:pPr>
        <w:pStyle w:val="Bezmezer"/>
        <w:numPr>
          <w:ilvl w:val="0"/>
          <w:numId w:val="9"/>
        </w:numPr>
        <w:rPr>
          <w:rFonts w:ascii="Tahoma" w:hAnsi="Tahoma" w:cs="Tahoma"/>
          <w:sz w:val="20"/>
        </w:rPr>
      </w:pPr>
      <w:r w:rsidRPr="006B34EF">
        <w:rPr>
          <w:rFonts w:ascii="Tahoma" w:hAnsi="Tahoma" w:cs="Tahoma"/>
          <w:sz w:val="20"/>
        </w:rPr>
        <w:t xml:space="preserve">Neodstraní-li zhotovitel vady díla v dohodnuté lhůtě, </w:t>
      </w:r>
      <w:r w:rsidR="000342D5" w:rsidRPr="006B34EF">
        <w:rPr>
          <w:rFonts w:ascii="Tahoma" w:hAnsi="Tahoma" w:cs="Tahoma"/>
          <w:sz w:val="20"/>
        </w:rPr>
        <w:t xml:space="preserve">vzniká </w:t>
      </w:r>
      <w:r w:rsidRPr="006B34EF">
        <w:rPr>
          <w:rFonts w:ascii="Tahoma" w:hAnsi="Tahoma" w:cs="Tahoma"/>
          <w:sz w:val="20"/>
        </w:rPr>
        <w:t>objednatel</w:t>
      </w:r>
      <w:r w:rsidR="000342D5" w:rsidRPr="006B34EF">
        <w:rPr>
          <w:rFonts w:ascii="Tahoma" w:hAnsi="Tahoma" w:cs="Tahoma"/>
          <w:sz w:val="20"/>
        </w:rPr>
        <w:t>i</w:t>
      </w:r>
      <w:r w:rsidRPr="006B34EF">
        <w:rPr>
          <w:rFonts w:ascii="Tahoma" w:hAnsi="Tahoma" w:cs="Tahoma"/>
          <w:sz w:val="20"/>
        </w:rPr>
        <w:t xml:space="preserve"> </w:t>
      </w:r>
      <w:r w:rsidR="000342D5" w:rsidRPr="006B34EF">
        <w:rPr>
          <w:rFonts w:ascii="Tahoma" w:hAnsi="Tahoma" w:cs="Tahoma"/>
          <w:sz w:val="20"/>
        </w:rPr>
        <w:t>rovněž právo</w:t>
      </w:r>
      <w:r w:rsidRPr="006B34EF">
        <w:rPr>
          <w:rFonts w:ascii="Tahoma" w:hAnsi="Tahoma" w:cs="Tahoma"/>
          <w:sz w:val="20"/>
        </w:rPr>
        <w:t xml:space="preserve"> </w:t>
      </w:r>
      <w:r w:rsidR="000342D5" w:rsidRPr="006B34EF">
        <w:rPr>
          <w:rFonts w:ascii="Tahoma" w:hAnsi="Tahoma" w:cs="Tahoma"/>
          <w:sz w:val="20"/>
        </w:rPr>
        <w:t xml:space="preserve">vadu </w:t>
      </w:r>
      <w:r w:rsidRPr="006B34EF">
        <w:rPr>
          <w:rFonts w:ascii="Tahoma" w:hAnsi="Tahoma" w:cs="Tahoma"/>
          <w:sz w:val="20"/>
        </w:rPr>
        <w:t>odstranit sám nebo ji nechat odstranit, a sice na náklady zhotovitele, aniž by tím objednatel omezil jakákoliv svá práva daná mu touto smlouvou</w:t>
      </w:r>
      <w:r w:rsidR="000342D5" w:rsidRPr="006B34EF">
        <w:rPr>
          <w:rFonts w:ascii="Tahoma" w:hAnsi="Tahoma" w:cs="Tahoma"/>
          <w:sz w:val="20"/>
        </w:rPr>
        <w:t>, včetně práva na smluvní pokutu a náhradu škody</w:t>
      </w:r>
      <w:r w:rsidRPr="006B34EF">
        <w:rPr>
          <w:rFonts w:ascii="Tahoma" w:hAnsi="Tahoma" w:cs="Tahoma"/>
          <w:sz w:val="20"/>
        </w:rPr>
        <w:t xml:space="preserve">. </w:t>
      </w:r>
      <w:r w:rsidR="009512CD" w:rsidRPr="006B34EF">
        <w:rPr>
          <w:rFonts w:ascii="Tahoma" w:hAnsi="Tahoma" w:cs="Tahoma"/>
          <w:sz w:val="20"/>
        </w:rPr>
        <w:t>Z</w:t>
      </w:r>
      <w:r w:rsidRPr="006B34EF">
        <w:rPr>
          <w:rFonts w:ascii="Tahoma" w:hAnsi="Tahoma" w:cs="Tahoma"/>
          <w:sz w:val="20"/>
        </w:rPr>
        <w:t xml:space="preserve">hotovitel </w:t>
      </w:r>
      <w:r w:rsidR="009512CD" w:rsidRPr="006B34EF">
        <w:rPr>
          <w:rFonts w:ascii="Tahoma" w:hAnsi="Tahoma" w:cs="Tahoma"/>
          <w:sz w:val="20"/>
        </w:rPr>
        <w:t xml:space="preserve">je </w:t>
      </w:r>
      <w:r w:rsidRPr="006B34EF">
        <w:rPr>
          <w:rFonts w:ascii="Tahoma" w:hAnsi="Tahoma" w:cs="Tahoma"/>
          <w:sz w:val="20"/>
        </w:rPr>
        <w:t xml:space="preserve">povinen nahradit objednateli náklady spojené s opravou do třiceti (30) dnů po obdržení </w:t>
      </w:r>
      <w:r w:rsidR="000342D5" w:rsidRPr="006B34EF">
        <w:rPr>
          <w:rFonts w:ascii="Tahoma" w:hAnsi="Tahoma" w:cs="Tahoma"/>
          <w:sz w:val="20"/>
        </w:rPr>
        <w:t>vyúčtování nákladů</w:t>
      </w:r>
      <w:r w:rsidRPr="006B34EF">
        <w:rPr>
          <w:rFonts w:ascii="Tahoma" w:hAnsi="Tahoma" w:cs="Tahoma"/>
          <w:sz w:val="20"/>
        </w:rPr>
        <w:t xml:space="preserve"> objednatele.</w:t>
      </w:r>
    </w:p>
    <w:p w14:paraId="70A56210" w14:textId="77777777" w:rsidR="00A1343F" w:rsidRPr="00E13954" w:rsidRDefault="00A1343F" w:rsidP="00E13954">
      <w:pPr>
        <w:pStyle w:val="Bezmezer"/>
        <w:rPr>
          <w:rFonts w:ascii="Tahoma" w:hAnsi="Tahoma" w:cs="Tahoma"/>
          <w:sz w:val="20"/>
        </w:rPr>
      </w:pPr>
    </w:p>
    <w:p w14:paraId="13AFF215" w14:textId="77777777" w:rsidR="00DB795B" w:rsidRPr="00E13954" w:rsidRDefault="00721186" w:rsidP="005E59F7">
      <w:pPr>
        <w:pStyle w:val="Bezmezer"/>
        <w:numPr>
          <w:ilvl w:val="0"/>
          <w:numId w:val="9"/>
        </w:numPr>
        <w:rPr>
          <w:rFonts w:ascii="Tahoma" w:hAnsi="Tahoma" w:cs="Tahoma"/>
          <w:sz w:val="20"/>
        </w:rPr>
      </w:pPr>
      <w:r w:rsidRPr="00E13954">
        <w:rPr>
          <w:rFonts w:ascii="Tahoma" w:hAnsi="Tahoma" w:cs="Tahoma"/>
          <w:sz w:val="20"/>
        </w:rPr>
        <w:t>Odevzdáním nového plnění v rámci odstranění vady a o odpovědnosti za vady tohoto plnění platí ustanovení této smlouvy týkající se místa a způsobu plnění a uplatňování práv z odpovědnosti za</w:t>
      </w:r>
      <w:r w:rsidR="001F2EA2">
        <w:rPr>
          <w:rFonts w:ascii="Tahoma" w:hAnsi="Tahoma" w:cs="Tahoma"/>
          <w:sz w:val="20"/>
        </w:rPr>
        <w:t> </w:t>
      </w:r>
      <w:r w:rsidRPr="00E13954">
        <w:rPr>
          <w:rFonts w:ascii="Tahoma" w:hAnsi="Tahoma" w:cs="Tahoma"/>
          <w:sz w:val="20"/>
        </w:rPr>
        <w:t>vady obdobně.</w:t>
      </w:r>
    </w:p>
    <w:p w14:paraId="32DD7439" w14:textId="77777777" w:rsidR="00F9681F" w:rsidRDefault="00F9681F" w:rsidP="00E13954">
      <w:pPr>
        <w:pStyle w:val="Bezmezer"/>
        <w:rPr>
          <w:rFonts w:ascii="Tahoma" w:hAnsi="Tahoma" w:cs="Tahoma"/>
          <w:sz w:val="20"/>
        </w:rPr>
      </w:pPr>
    </w:p>
    <w:p w14:paraId="74C07FDA" w14:textId="77777777" w:rsidR="004F753A" w:rsidRPr="00E13954" w:rsidRDefault="004F753A" w:rsidP="00E13954">
      <w:pPr>
        <w:pStyle w:val="Bezmezer"/>
        <w:rPr>
          <w:rFonts w:ascii="Tahoma" w:hAnsi="Tahoma" w:cs="Tahoma"/>
          <w:sz w:val="20"/>
        </w:rPr>
      </w:pPr>
    </w:p>
    <w:p w14:paraId="17F5C389" w14:textId="77777777" w:rsidR="009C0917" w:rsidRPr="00E13954" w:rsidRDefault="00721186" w:rsidP="00E13954">
      <w:pPr>
        <w:pStyle w:val="Bezmezer"/>
        <w:jc w:val="center"/>
        <w:rPr>
          <w:rFonts w:ascii="Tahoma" w:hAnsi="Tahoma" w:cs="Tahoma"/>
          <w:b/>
          <w:bCs/>
          <w:sz w:val="20"/>
        </w:rPr>
      </w:pPr>
      <w:r w:rsidRPr="00E13954">
        <w:rPr>
          <w:rFonts w:ascii="Tahoma" w:hAnsi="Tahoma" w:cs="Tahoma"/>
          <w:b/>
          <w:bCs/>
          <w:sz w:val="20"/>
        </w:rPr>
        <w:t>X. Smluvní pokuty</w:t>
      </w:r>
    </w:p>
    <w:p w14:paraId="4A5B23A1" w14:textId="77777777" w:rsidR="009C0917" w:rsidRPr="00E13954" w:rsidRDefault="009C0917" w:rsidP="00E13954">
      <w:pPr>
        <w:pStyle w:val="Bezmezer"/>
        <w:rPr>
          <w:rFonts w:ascii="Tahoma" w:hAnsi="Tahoma" w:cs="Tahoma"/>
          <w:b/>
          <w:bCs/>
          <w:sz w:val="20"/>
        </w:rPr>
      </w:pPr>
    </w:p>
    <w:p w14:paraId="2572AE8F" w14:textId="77777777" w:rsidR="009A4BB7" w:rsidRPr="006B34EF" w:rsidRDefault="00721186" w:rsidP="005E59F7">
      <w:pPr>
        <w:pStyle w:val="Bezmezer"/>
        <w:numPr>
          <w:ilvl w:val="0"/>
          <w:numId w:val="10"/>
        </w:numPr>
        <w:rPr>
          <w:rFonts w:ascii="Tahoma" w:hAnsi="Tahoma" w:cs="Tahoma"/>
          <w:sz w:val="20"/>
        </w:rPr>
      </w:pPr>
      <w:r w:rsidRPr="006B34EF">
        <w:rPr>
          <w:rFonts w:ascii="Tahoma" w:hAnsi="Tahoma" w:cs="Tahoma"/>
          <w:sz w:val="20"/>
        </w:rPr>
        <w:t>Objednatel je oprávněn v případě porušení smlouvy zhotovitelem uplatnit vůči zhotoviteli nárok na</w:t>
      </w:r>
      <w:r w:rsidR="00716B8B" w:rsidRPr="006B34EF">
        <w:rPr>
          <w:rFonts w:ascii="Tahoma" w:hAnsi="Tahoma" w:cs="Tahoma"/>
          <w:sz w:val="20"/>
        </w:rPr>
        <w:t> </w:t>
      </w:r>
      <w:r w:rsidR="008751B6" w:rsidRPr="006B34EF">
        <w:rPr>
          <w:rFonts w:ascii="Tahoma" w:hAnsi="Tahoma" w:cs="Tahoma"/>
          <w:sz w:val="20"/>
        </w:rPr>
        <w:t>smluvní pokutu. V</w:t>
      </w:r>
      <w:r w:rsidRPr="006B34EF">
        <w:rPr>
          <w:rFonts w:ascii="Tahoma" w:hAnsi="Tahoma" w:cs="Tahoma"/>
          <w:sz w:val="20"/>
        </w:rPr>
        <w:t> takovém případě je zhotovitel povinen smluvní pokutu objednateli zaplatit</w:t>
      </w:r>
      <w:r w:rsidR="008751B6" w:rsidRPr="006B34EF">
        <w:rPr>
          <w:rFonts w:ascii="Tahoma" w:hAnsi="Tahoma" w:cs="Tahoma"/>
          <w:sz w:val="20"/>
        </w:rPr>
        <w:t>.</w:t>
      </w:r>
      <w:r w:rsidR="006E7A82" w:rsidRPr="006B34EF">
        <w:rPr>
          <w:rFonts w:ascii="Tahoma" w:hAnsi="Tahoma" w:cs="Tahoma"/>
          <w:sz w:val="20"/>
        </w:rPr>
        <w:t xml:space="preserve"> </w:t>
      </w:r>
      <w:r w:rsidRPr="006B34EF">
        <w:rPr>
          <w:rFonts w:ascii="Tahoma" w:hAnsi="Tahoma" w:cs="Tahoma"/>
          <w:sz w:val="20"/>
        </w:rPr>
        <w:t>Smluvní strany sjednávají smluvní pokutu pro následující případy porušení smlouvy a v následující výši:</w:t>
      </w:r>
    </w:p>
    <w:p w14:paraId="3B9F59F9" w14:textId="12526B45" w:rsidR="009A4BB7" w:rsidRDefault="00721186" w:rsidP="005E59F7">
      <w:pPr>
        <w:pStyle w:val="Bezmezer"/>
        <w:numPr>
          <w:ilvl w:val="1"/>
          <w:numId w:val="10"/>
        </w:numPr>
        <w:rPr>
          <w:rFonts w:ascii="Tahoma" w:hAnsi="Tahoma" w:cs="Tahoma"/>
          <w:sz w:val="20"/>
        </w:rPr>
      </w:pPr>
      <w:r w:rsidRPr="006B34EF">
        <w:rPr>
          <w:rFonts w:ascii="Tahoma" w:hAnsi="Tahoma" w:cs="Tahoma"/>
          <w:sz w:val="20"/>
        </w:rPr>
        <w:t xml:space="preserve">v případě prodlení zhotovitele s předáním </w:t>
      </w:r>
      <w:r w:rsidR="004F753A" w:rsidRPr="006B34EF">
        <w:rPr>
          <w:rFonts w:ascii="Tahoma" w:hAnsi="Tahoma" w:cs="Tahoma"/>
          <w:sz w:val="20"/>
        </w:rPr>
        <w:t>díla</w:t>
      </w:r>
      <w:r w:rsidR="007024E8">
        <w:rPr>
          <w:rFonts w:ascii="Tahoma" w:hAnsi="Tahoma" w:cs="Tahoma"/>
          <w:sz w:val="20"/>
        </w:rPr>
        <w:t xml:space="preserve"> ve stanovené lhůtě (termínu) pro dokončení díla,</w:t>
      </w:r>
      <w:r w:rsidR="006E7A82" w:rsidRPr="006B34EF">
        <w:rPr>
          <w:rFonts w:ascii="Tahoma" w:hAnsi="Tahoma" w:cs="Tahoma"/>
          <w:sz w:val="20"/>
        </w:rPr>
        <w:t xml:space="preserve"> </w:t>
      </w:r>
      <w:r w:rsidRPr="006B34EF">
        <w:rPr>
          <w:rFonts w:ascii="Tahoma" w:hAnsi="Tahoma" w:cs="Tahoma"/>
          <w:sz w:val="20"/>
        </w:rPr>
        <w:t>činí výše smluvní pokuty</w:t>
      </w:r>
      <w:r w:rsidR="000D0CB8" w:rsidRPr="006B34EF">
        <w:rPr>
          <w:rFonts w:ascii="Tahoma" w:hAnsi="Tahoma" w:cs="Tahoma"/>
          <w:sz w:val="20"/>
        </w:rPr>
        <w:t xml:space="preserve"> </w:t>
      </w:r>
      <w:r w:rsidR="00B16B30">
        <w:rPr>
          <w:rFonts w:ascii="Tahoma" w:hAnsi="Tahoma" w:cs="Tahoma"/>
          <w:sz w:val="20"/>
        </w:rPr>
        <w:t>5</w:t>
      </w:r>
      <w:r w:rsidR="007024E8">
        <w:rPr>
          <w:rFonts w:ascii="Tahoma" w:hAnsi="Tahoma" w:cs="Tahoma"/>
          <w:sz w:val="20"/>
        </w:rPr>
        <w:t xml:space="preserve"> </w:t>
      </w:r>
      <w:r w:rsidR="00D01819">
        <w:rPr>
          <w:rFonts w:ascii="Tahoma" w:hAnsi="Tahoma" w:cs="Tahoma"/>
          <w:sz w:val="20"/>
        </w:rPr>
        <w:t xml:space="preserve">000,- Kč </w:t>
      </w:r>
      <w:r w:rsidR="009A4BB7" w:rsidRPr="006B34EF">
        <w:rPr>
          <w:rFonts w:ascii="Tahoma" w:hAnsi="Tahoma" w:cs="Tahoma"/>
          <w:sz w:val="20"/>
        </w:rPr>
        <w:t>za každý i započatý den prodlení,</w:t>
      </w:r>
    </w:p>
    <w:p w14:paraId="6B4B7DDF" w14:textId="10885605" w:rsidR="009A4BB7" w:rsidRPr="006B34EF" w:rsidRDefault="009A4BB7" w:rsidP="005E59F7">
      <w:pPr>
        <w:pStyle w:val="Bezmezer"/>
        <w:numPr>
          <w:ilvl w:val="1"/>
          <w:numId w:val="10"/>
        </w:numPr>
        <w:rPr>
          <w:rFonts w:ascii="Tahoma" w:hAnsi="Tahoma" w:cs="Tahoma"/>
          <w:sz w:val="20"/>
        </w:rPr>
      </w:pPr>
      <w:r w:rsidRPr="006B34EF">
        <w:rPr>
          <w:rFonts w:ascii="Tahoma" w:hAnsi="Tahoma" w:cs="Tahoma"/>
          <w:sz w:val="20"/>
        </w:rPr>
        <w:t xml:space="preserve">v případě prodlení zhotovitele s odstraněním vad uvedených v protokolu o předání </w:t>
      </w:r>
      <w:r w:rsidR="008C2B41">
        <w:rPr>
          <w:rFonts w:ascii="Tahoma" w:hAnsi="Tahoma" w:cs="Tahoma"/>
          <w:sz w:val="20"/>
        </w:rPr>
        <w:t xml:space="preserve">a převzetí </w:t>
      </w:r>
      <w:r w:rsidR="004F753A" w:rsidRPr="006B34EF">
        <w:rPr>
          <w:rFonts w:ascii="Tahoma" w:hAnsi="Tahoma" w:cs="Tahoma"/>
          <w:sz w:val="20"/>
        </w:rPr>
        <w:t xml:space="preserve">díla </w:t>
      </w:r>
      <w:r w:rsidRPr="006B34EF">
        <w:rPr>
          <w:rFonts w:ascii="Tahoma" w:hAnsi="Tahoma" w:cs="Tahoma"/>
          <w:sz w:val="20"/>
        </w:rPr>
        <w:t>v</w:t>
      </w:r>
      <w:r w:rsidR="00716B8B" w:rsidRPr="006B34EF">
        <w:rPr>
          <w:rFonts w:ascii="Tahoma" w:hAnsi="Tahoma" w:cs="Tahoma"/>
          <w:sz w:val="20"/>
        </w:rPr>
        <w:t> </w:t>
      </w:r>
      <w:r w:rsidRPr="006B34EF">
        <w:rPr>
          <w:rFonts w:ascii="Tahoma" w:hAnsi="Tahoma" w:cs="Tahoma"/>
          <w:sz w:val="20"/>
        </w:rPr>
        <w:t xml:space="preserve">dohodnuté </w:t>
      </w:r>
      <w:r w:rsidR="008C2B41">
        <w:rPr>
          <w:rFonts w:ascii="Tahoma" w:hAnsi="Tahoma" w:cs="Tahoma"/>
          <w:sz w:val="20"/>
        </w:rPr>
        <w:t>lhůtě</w:t>
      </w:r>
      <w:r w:rsidRPr="006B34EF">
        <w:rPr>
          <w:rFonts w:ascii="Tahoma" w:hAnsi="Tahoma" w:cs="Tahoma"/>
          <w:sz w:val="20"/>
        </w:rPr>
        <w:t xml:space="preserve"> činí výše smluvní pokuty </w:t>
      </w:r>
      <w:r w:rsidR="00E778F6">
        <w:rPr>
          <w:rFonts w:ascii="Tahoma" w:hAnsi="Tahoma" w:cs="Tahoma"/>
          <w:sz w:val="20"/>
        </w:rPr>
        <w:t>1</w:t>
      </w:r>
      <w:r w:rsidR="008C2B41">
        <w:rPr>
          <w:rFonts w:ascii="Tahoma" w:hAnsi="Tahoma" w:cs="Tahoma"/>
          <w:sz w:val="20"/>
        </w:rPr>
        <w:t> 000,- Kč</w:t>
      </w:r>
      <w:r w:rsidRPr="006B34EF">
        <w:rPr>
          <w:rFonts w:ascii="Tahoma" w:hAnsi="Tahoma" w:cs="Tahoma"/>
          <w:sz w:val="20"/>
        </w:rPr>
        <w:t xml:space="preserve"> za každý i</w:t>
      </w:r>
      <w:r w:rsidR="00BF3BC4" w:rsidRPr="006B34EF">
        <w:rPr>
          <w:rFonts w:ascii="Tahoma" w:hAnsi="Tahoma" w:cs="Tahoma"/>
          <w:sz w:val="20"/>
        </w:rPr>
        <w:t> </w:t>
      </w:r>
      <w:r w:rsidRPr="006B34EF">
        <w:rPr>
          <w:rFonts w:ascii="Tahoma" w:hAnsi="Tahoma" w:cs="Tahoma"/>
          <w:sz w:val="20"/>
        </w:rPr>
        <w:t>započatý den prodlení</w:t>
      </w:r>
      <w:r w:rsidR="008C2B41">
        <w:rPr>
          <w:rFonts w:ascii="Tahoma" w:hAnsi="Tahoma" w:cs="Tahoma"/>
          <w:sz w:val="20"/>
        </w:rPr>
        <w:t xml:space="preserve"> a za každou takovou vadu</w:t>
      </w:r>
      <w:r w:rsidRPr="006B34EF">
        <w:rPr>
          <w:rFonts w:ascii="Tahoma" w:hAnsi="Tahoma" w:cs="Tahoma"/>
          <w:sz w:val="20"/>
        </w:rPr>
        <w:t>,</w:t>
      </w:r>
    </w:p>
    <w:p w14:paraId="4A28BABD" w14:textId="3CA46440" w:rsidR="000D0CB8" w:rsidRPr="00E13954" w:rsidRDefault="009A4BB7" w:rsidP="005E59F7">
      <w:pPr>
        <w:pStyle w:val="Bezmezer"/>
        <w:numPr>
          <w:ilvl w:val="1"/>
          <w:numId w:val="10"/>
        </w:numPr>
        <w:rPr>
          <w:rFonts w:ascii="Tahoma" w:hAnsi="Tahoma" w:cs="Tahoma"/>
          <w:sz w:val="20"/>
        </w:rPr>
      </w:pPr>
      <w:r w:rsidRPr="006B34EF">
        <w:rPr>
          <w:rFonts w:ascii="Tahoma" w:hAnsi="Tahoma" w:cs="Tahoma"/>
          <w:sz w:val="20"/>
        </w:rPr>
        <w:t>v případě prodlení</w:t>
      </w:r>
      <w:r w:rsidRPr="00E13954">
        <w:rPr>
          <w:rFonts w:ascii="Tahoma" w:hAnsi="Tahoma" w:cs="Tahoma"/>
          <w:sz w:val="20"/>
        </w:rPr>
        <w:t xml:space="preserve"> zhotovitele s odstraněním vad, které se na </w:t>
      </w:r>
      <w:r w:rsidR="004F753A">
        <w:rPr>
          <w:rFonts w:ascii="Tahoma" w:hAnsi="Tahoma" w:cs="Tahoma"/>
          <w:sz w:val="20"/>
        </w:rPr>
        <w:t>díle</w:t>
      </w:r>
      <w:r w:rsidR="00870588">
        <w:rPr>
          <w:rFonts w:ascii="Tahoma" w:hAnsi="Tahoma" w:cs="Tahoma"/>
          <w:sz w:val="20"/>
        </w:rPr>
        <w:t xml:space="preserve"> </w:t>
      </w:r>
      <w:r w:rsidRPr="00E13954">
        <w:rPr>
          <w:rFonts w:ascii="Tahoma" w:hAnsi="Tahoma" w:cs="Tahoma"/>
          <w:sz w:val="20"/>
        </w:rPr>
        <w:t xml:space="preserve">vyskytnou v </w:t>
      </w:r>
      <w:r w:rsidR="000342D5" w:rsidRPr="00E13954">
        <w:rPr>
          <w:rFonts w:ascii="Tahoma" w:hAnsi="Tahoma" w:cs="Tahoma"/>
          <w:sz w:val="20"/>
        </w:rPr>
        <w:t xml:space="preserve">zákonné době odpovědnosti zhotovitele za vady </w:t>
      </w:r>
      <w:r w:rsidR="00325C54">
        <w:rPr>
          <w:rFonts w:ascii="Tahoma" w:hAnsi="Tahoma" w:cs="Tahoma"/>
          <w:sz w:val="20"/>
        </w:rPr>
        <w:t>v</w:t>
      </w:r>
      <w:r w:rsidR="000342D5" w:rsidRPr="00E13954">
        <w:rPr>
          <w:rFonts w:ascii="Tahoma" w:hAnsi="Tahoma" w:cs="Tahoma"/>
          <w:sz w:val="20"/>
        </w:rPr>
        <w:t xml:space="preserve"> </w:t>
      </w:r>
      <w:r w:rsidRPr="00E13954">
        <w:rPr>
          <w:rFonts w:ascii="Tahoma" w:hAnsi="Tahoma" w:cs="Tahoma"/>
          <w:sz w:val="20"/>
        </w:rPr>
        <w:t>záruční době, činí výše smluvní pokuty</w:t>
      </w:r>
      <w:r w:rsidR="008C2B41">
        <w:rPr>
          <w:rFonts w:ascii="Tahoma" w:hAnsi="Tahoma" w:cs="Tahoma"/>
          <w:sz w:val="20"/>
        </w:rPr>
        <w:t xml:space="preserve"> </w:t>
      </w:r>
      <w:r w:rsidR="00E778F6">
        <w:rPr>
          <w:rFonts w:ascii="Tahoma" w:hAnsi="Tahoma" w:cs="Tahoma"/>
          <w:sz w:val="20"/>
        </w:rPr>
        <w:t>1</w:t>
      </w:r>
      <w:r w:rsidR="008C2B41">
        <w:rPr>
          <w:rFonts w:ascii="Tahoma" w:hAnsi="Tahoma" w:cs="Tahoma"/>
          <w:sz w:val="20"/>
        </w:rPr>
        <w:t xml:space="preserve"> </w:t>
      </w:r>
      <w:r w:rsidR="00C226AD">
        <w:rPr>
          <w:rFonts w:ascii="Tahoma" w:hAnsi="Tahoma" w:cs="Tahoma"/>
          <w:sz w:val="20"/>
        </w:rPr>
        <w:t>000,- Kč</w:t>
      </w:r>
      <w:r w:rsidRPr="00E13954">
        <w:rPr>
          <w:rFonts w:ascii="Tahoma" w:hAnsi="Tahoma" w:cs="Tahoma"/>
          <w:sz w:val="20"/>
        </w:rPr>
        <w:t xml:space="preserve"> za každý i započatý den prodlení. </w:t>
      </w:r>
      <w:r w:rsidR="000D0CB8" w:rsidRPr="00E13954">
        <w:rPr>
          <w:rFonts w:ascii="Tahoma" w:hAnsi="Tahoma" w:cs="Tahoma"/>
          <w:sz w:val="20"/>
        </w:rPr>
        <w:t>J</w:t>
      </w:r>
      <w:r w:rsidRPr="00E13954">
        <w:rPr>
          <w:rFonts w:ascii="Tahoma" w:hAnsi="Tahoma" w:cs="Tahoma"/>
          <w:sz w:val="20"/>
        </w:rPr>
        <w:t>edná</w:t>
      </w:r>
      <w:r w:rsidR="000D0CB8" w:rsidRPr="00E13954">
        <w:rPr>
          <w:rFonts w:ascii="Tahoma" w:hAnsi="Tahoma" w:cs="Tahoma"/>
          <w:sz w:val="20"/>
        </w:rPr>
        <w:t>-li</w:t>
      </w:r>
      <w:r w:rsidRPr="00E13954">
        <w:rPr>
          <w:rFonts w:ascii="Tahoma" w:hAnsi="Tahoma" w:cs="Tahoma"/>
          <w:sz w:val="20"/>
        </w:rPr>
        <w:t xml:space="preserve"> o vadu, která brání řádnému užívání </w:t>
      </w:r>
      <w:r w:rsidR="004F753A">
        <w:rPr>
          <w:rFonts w:ascii="Tahoma" w:hAnsi="Tahoma" w:cs="Tahoma"/>
          <w:sz w:val="20"/>
        </w:rPr>
        <w:t>díla</w:t>
      </w:r>
      <w:r w:rsidRPr="00E13954">
        <w:rPr>
          <w:rFonts w:ascii="Tahoma" w:hAnsi="Tahoma" w:cs="Tahoma"/>
          <w:sz w:val="20"/>
        </w:rPr>
        <w:t>, případně hrozí</w:t>
      </w:r>
      <w:r w:rsidR="000D0CB8" w:rsidRPr="00E13954">
        <w:rPr>
          <w:rFonts w:ascii="Tahoma" w:hAnsi="Tahoma" w:cs="Tahoma"/>
          <w:sz w:val="20"/>
        </w:rPr>
        <w:t>-li</w:t>
      </w:r>
      <w:r w:rsidRPr="00E13954">
        <w:rPr>
          <w:rFonts w:ascii="Tahoma" w:hAnsi="Tahoma" w:cs="Tahoma"/>
          <w:sz w:val="20"/>
        </w:rPr>
        <w:t xml:space="preserve"> nebezpečí škody velkého rozsahu, </w:t>
      </w:r>
      <w:r w:rsidR="00C226AD">
        <w:rPr>
          <w:rFonts w:ascii="Tahoma" w:hAnsi="Tahoma" w:cs="Tahoma"/>
          <w:sz w:val="20"/>
        </w:rPr>
        <w:t xml:space="preserve">činí výše smluvní pokuty </w:t>
      </w:r>
      <w:r w:rsidR="00711FDA">
        <w:rPr>
          <w:rFonts w:ascii="Tahoma" w:hAnsi="Tahoma" w:cs="Tahoma"/>
          <w:sz w:val="20"/>
        </w:rPr>
        <w:t>10</w:t>
      </w:r>
      <w:r w:rsidR="008C2B41">
        <w:rPr>
          <w:rFonts w:ascii="Tahoma" w:hAnsi="Tahoma" w:cs="Tahoma"/>
          <w:sz w:val="20"/>
        </w:rPr>
        <w:t xml:space="preserve"> </w:t>
      </w:r>
      <w:r w:rsidR="00C226AD">
        <w:rPr>
          <w:rFonts w:ascii="Tahoma" w:hAnsi="Tahoma" w:cs="Tahoma"/>
          <w:sz w:val="20"/>
        </w:rPr>
        <w:t>000,- Kč</w:t>
      </w:r>
      <w:r w:rsidR="000D0CB8" w:rsidRPr="00E13954">
        <w:rPr>
          <w:rFonts w:ascii="Tahoma" w:hAnsi="Tahoma" w:cs="Tahoma"/>
          <w:sz w:val="20"/>
        </w:rPr>
        <w:t xml:space="preserve"> za každý i započatý den prodlení.</w:t>
      </w:r>
    </w:p>
    <w:p w14:paraId="1790BFB3" w14:textId="77777777" w:rsidR="00A1343F" w:rsidRPr="00E13954" w:rsidRDefault="00A1343F" w:rsidP="00E13954">
      <w:pPr>
        <w:pStyle w:val="Bezmezer"/>
        <w:ind w:firstLine="60"/>
        <w:rPr>
          <w:rFonts w:ascii="Tahoma" w:hAnsi="Tahoma" w:cs="Tahoma"/>
          <w:sz w:val="20"/>
        </w:rPr>
      </w:pPr>
    </w:p>
    <w:p w14:paraId="2717041B" w14:textId="77777777" w:rsidR="009A4BB7" w:rsidRPr="00E13954" w:rsidRDefault="009A4BB7" w:rsidP="005E59F7">
      <w:pPr>
        <w:pStyle w:val="Bezmezer"/>
        <w:numPr>
          <w:ilvl w:val="0"/>
          <w:numId w:val="10"/>
        </w:numPr>
        <w:rPr>
          <w:rFonts w:ascii="Tahoma" w:hAnsi="Tahoma" w:cs="Tahoma"/>
          <w:sz w:val="20"/>
        </w:rPr>
      </w:pPr>
      <w:r w:rsidRPr="00E13954">
        <w:rPr>
          <w:rFonts w:ascii="Tahoma" w:hAnsi="Tahoma" w:cs="Tahoma"/>
          <w:sz w:val="20"/>
        </w:rPr>
        <w:lastRenderedPageBreak/>
        <w:t>Zaplacení smluvní pokuty zhotovitelem nezbavuje zhotovitele závazku splnit povinnosti dané mu touto smlouvou</w:t>
      </w:r>
      <w:r w:rsidR="005121AE">
        <w:rPr>
          <w:rFonts w:ascii="Tahoma" w:hAnsi="Tahoma" w:cs="Tahoma"/>
          <w:sz w:val="20"/>
        </w:rPr>
        <w:t>.</w:t>
      </w:r>
    </w:p>
    <w:p w14:paraId="39053DA0" w14:textId="77777777" w:rsidR="009A4BB7" w:rsidRPr="00E13954" w:rsidRDefault="009A4BB7" w:rsidP="00E13954">
      <w:pPr>
        <w:pStyle w:val="Bezmezer"/>
        <w:rPr>
          <w:rFonts w:ascii="Tahoma" w:hAnsi="Tahoma" w:cs="Tahoma"/>
          <w:sz w:val="20"/>
        </w:rPr>
      </w:pPr>
    </w:p>
    <w:p w14:paraId="1919F759" w14:textId="77777777" w:rsidR="007E10C9" w:rsidRDefault="009A4BB7" w:rsidP="00564821">
      <w:pPr>
        <w:pStyle w:val="Bezmezer"/>
        <w:numPr>
          <w:ilvl w:val="0"/>
          <w:numId w:val="10"/>
        </w:numPr>
        <w:rPr>
          <w:rFonts w:ascii="Tahoma" w:hAnsi="Tahoma" w:cs="Tahoma"/>
          <w:sz w:val="20"/>
        </w:rPr>
      </w:pPr>
      <w:r w:rsidRPr="00E13954">
        <w:rPr>
          <w:rFonts w:ascii="Tahoma" w:hAnsi="Tahoma" w:cs="Tahoma"/>
          <w:sz w:val="20"/>
        </w:rPr>
        <w:t xml:space="preserve">Smluvní strany se dohodly pro případ prodlení s úhradou </w:t>
      </w:r>
      <w:r w:rsidR="00D22380" w:rsidRPr="00E13954">
        <w:rPr>
          <w:rFonts w:ascii="Tahoma" w:hAnsi="Tahoma" w:cs="Tahoma"/>
          <w:sz w:val="20"/>
        </w:rPr>
        <w:t xml:space="preserve">finančního plnění </w:t>
      </w:r>
      <w:r w:rsidRPr="00E13954">
        <w:rPr>
          <w:rFonts w:ascii="Tahoma" w:hAnsi="Tahoma" w:cs="Tahoma"/>
          <w:sz w:val="20"/>
        </w:rPr>
        <w:t xml:space="preserve">kteroukoli z obou smluvních stran </w:t>
      </w:r>
      <w:r w:rsidR="00D22380" w:rsidRPr="00E13954">
        <w:rPr>
          <w:rFonts w:ascii="Tahoma" w:hAnsi="Tahoma" w:cs="Tahoma"/>
          <w:sz w:val="20"/>
        </w:rPr>
        <w:t>po</w:t>
      </w:r>
      <w:r w:rsidRPr="00E13954">
        <w:rPr>
          <w:rFonts w:ascii="Tahoma" w:hAnsi="Tahoma" w:cs="Tahoma"/>
          <w:sz w:val="20"/>
        </w:rPr>
        <w:t>dle této smlouvy na úroku z prodlení ve výši 0,</w:t>
      </w:r>
      <w:r w:rsidR="00870588">
        <w:rPr>
          <w:rFonts w:ascii="Tahoma" w:hAnsi="Tahoma" w:cs="Tahoma"/>
          <w:sz w:val="20"/>
        </w:rPr>
        <w:t>1</w:t>
      </w:r>
      <w:r w:rsidR="007024E8">
        <w:rPr>
          <w:rFonts w:ascii="Tahoma" w:hAnsi="Tahoma" w:cs="Tahoma"/>
          <w:sz w:val="20"/>
        </w:rPr>
        <w:t xml:space="preserve"> </w:t>
      </w:r>
      <w:r w:rsidRPr="00E13954">
        <w:rPr>
          <w:rFonts w:ascii="Tahoma" w:hAnsi="Tahoma" w:cs="Tahoma"/>
          <w:sz w:val="20"/>
        </w:rPr>
        <w:t>% z dlužné částky za každý i</w:t>
      </w:r>
      <w:r w:rsidR="00677A13">
        <w:rPr>
          <w:rFonts w:ascii="Tahoma" w:hAnsi="Tahoma" w:cs="Tahoma"/>
          <w:sz w:val="20"/>
        </w:rPr>
        <w:t> </w:t>
      </w:r>
      <w:r w:rsidRPr="00E13954">
        <w:rPr>
          <w:rFonts w:ascii="Tahoma" w:hAnsi="Tahoma" w:cs="Tahoma"/>
          <w:sz w:val="20"/>
        </w:rPr>
        <w:t>započatý den prodlení.</w:t>
      </w:r>
    </w:p>
    <w:p w14:paraId="1432CB1B" w14:textId="77777777" w:rsidR="00564821" w:rsidRPr="00564821" w:rsidRDefault="00564821" w:rsidP="00564821">
      <w:pPr>
        <w:pStyle w:val="Bezmezer"/>
        <w:rPr>
          <w:rFonts w:ascii="Tahoma" w:hAnsi="Tahoma" w:cs="Tahoma"/>
          <w:sz w:val="20"/>
        </w:rPr>
      </w:pPr>
    </w:p>
    <w:p w14:paraId="7BA68001" w14:textId="3B95590E" w:rsidR="007E10C9" w:rsidRDefault="007E10C9" w:rsidP="004F753A">
      <w:pPr>
        <w:pStyle w:val="Bezmezer"/>
        <w:numPr>
          <w:ilvl w:val="0"/>
          <w:numId w:val="10"/>
        </w:numPr>
        <w:rPr>
          <w:rFonts w:ascii="Tahoma" w:hAnsi="Tahoma" w:cs="Tahoma"/>
          <w:sz w:val="20"/>
        </w:rPr>
      </w:pPr>
      <w:r w:rsidRPr="004F753A">
        <w:rPr>
          <w:rFonts w:ascii="Tahoma" w:hAnsi="Tahoma" w:cs="Tahoma"/>
          <w:sz w:val="20"/>
        </w:rPr>
        <w:t xml:space="preserve">V případě porušení povinnosti </w:t>
      </w:r>
      <w:r w:rsidR="0033301A" w:rsidRPr="00564821">
        <w:rPr>
          <w:rFonts w:ascii="Tahoma" w:hAnsi="Tahoma" w:cs="Tahoma"/>
          <w:sz w:val="20"/>
        </w:rPr>
        <w:t xml:space="preserve">zhotovitele mít řádně uzavřenou smlouvu o pojištění o odpovědnosti za škodu způsobenou výkonem své činnosti, kterou vykonává v souvislosti s plněním předmětu této smlouvy o dílo, a to po celou dobu platnosti a účinnosti této smlouvy o dílo a dále i po celou dobu běhu sjednané záruční lhůty vztahující se k předmětu plnění díla, </w:t>
      </w:r>
      <w:r w:rsidR="0033301A" w:rsidRPr="004F753A">
        <w:rPr>
          <w:rFonts w:ascii="Tahoma" w:hAnsi="Tahoma" w:cs="Tahoma"/>
          <w:sz w:val="20"/>
        </w:rPr>
        <w:t>je zhotovitel povinen zaplatit o</w:t>
      </w:r>
      <w:r w:rsidRPr="004F753A">
        <w:rPr>
          <w:rFonts w:ascii="Tahoma" w:hAnsi="Tahoma" w:cs="Tahoma"/>
          <w:sz w:val="20"/>
        </w:rPr>
        <w:t xml:space="preserve">bjednateli smluvní pokutu ve výši </w:t>
      </w:r>
      <w:r w:rsidR="00B16B30">
        <w:rPr>
          <w:rFonts w:ascii="Tahoma" w:hAnsi="Tahoma" w:cs="Tahoma"/>
          <w:sz w:val="20"/>
        </w:rPr>
        <w:t>20</w:t>
      </w:r>
      <w:r w:rsidR="008C2B41">
        <w:rPr>
          <w:rFonts w:ascii="Tahoma" w:hAnsi="Tahoma" w:cs="Tahoma"/>
          <w:sz w:val="20"/>
        </w:rPr>
        <w:t xml:space="preserve"> </w:t>
      </w:r>
      <w:r w:rsidRPr="004F753A">
        <w:rPr>
          <w:rFonts w:ascii="Tahoma" w:hAnsi="Tahoma" w:cs="Tahoma"/>
          <w:sz w:val="20"/>
        </w:rPr>
        <w:t>000,-</w:t>
      </w:r>
      <w:r w:rsidR="002C5BB8" w:rsidRPr="004F753A">
        <w:rPr>
          <w:rFonts w:ascii="Tahoma" w:hAnsi="Tahoma" w:cs="Tahoma"/>
          <w:sz w:val="20"/>
        </w:rPr>
        <w:t> </w:t>
      </w:r>
      <w:r w:rsidRPr="004F753A">
        <w:rPr>
          <w:rFonts w:ascii="Tahoma" w:hAnsi="Tahoma" w:cs="Tahoma"/>
          <w:sz w:val="20"/>
        </w:rPr>
        <w:t xml:space="preserve">Kč (slovy: deset tisíc korun českých) za každý </w:t>
      </w:r>
      <w:r w:rsidR="00870588" w:rsidRPr="004F753A">
        <w:rPr>
          <w:rFonts w:ascii="Tahoma" w:hAnsi="Tahoma" w:cs="Tahoma"/>
          <w:sz w:val="20"/>
        </w:rPr>
        <w:t xml:space="preserve">i </w:t>
      </w:r>
      <w:r w:rsidRPr="004F753A">
        <w:rPr>
          <w:rFonts w:ascii="Tahoma" w:hAnsi="Tahoma" w:cs="Tahoma"/>
          <w:sz w:val="20"/>
        </w:rPr>
        <w:t xml:space="preserve">započatý </w:t>
      </w:r>
      <w:r w:rsidR="00870588" w:rsidRPr="004F753A">
        <w:rPr>
          <w:rFonts w:ascii="Tahoma" w:hAnsi="Tahoma" w:cs="Tahoma"/>
          <w:sz w:val="20"/>
        </w:rPr>
        <w:t>týden</w:t>
      </w:r>
      <w:r w:rsidRPr="004F753A">
        <w:rPr>
          <w:rFonts w:ascii="Tahoma" w:hAnsi="Tahoma" w:cs="Tahoma"/>
          <w:sz w:val="20"/>
        </w:rPr>
        <w:t>, v němž nebude mít uzavřenou pojistnou smlouvu se stanovenými parametry.</w:t>
      </w:r>
    </w:p>
    <w:p w14:paraId="3D89A538" w14:textId="77777777" w:rsidR="004F753A" w:rsidRDefault="004F753A" w:rsidP="004F753A">
      <w:pPr>
        <w:pStyle w:val="Bezmezer"/>
        <w:ind w:left="360"/>
        <w:rPr>
          <w:rFonts w:ascii="Tahoma" w:hAnsi="Tahoma" w:cs="Tahoma"/>
          <w:sz w:val="20"/>
        </w:rPr>
      </w:pPr>
    </w:p>
    <w:p w14:paraId="64941CC0" w14:textId="77777777" w:rsidR="009A4BB7" w:rsidRPr="00564821" w:rsidRDefault="009A4BB7" w:rsidP="005E59F7">
      <w:pPr>
        <w:pStyle w:val="Bezmezer"/>
        <w:numPr>
          <w:ilvl w:val="0"/>
          <w:numId w:val="10"/>
        </w:numPr>
        <w:rPr>
          <w:rFonts w:ascii="Tahoma" w:hAnsi="Tahoma" w:cs="Tahoma"/>
          <w:sz w:val="20"/>
        </w:rPr>
      </w:pPr>
      <w:r w:rsidRPr="00564821">
        <w:rPr>
          <w:rFonts w:ascii="Tahoma" w:hAnsi="Tahoma" w:cs="Tahoma"/>
          <w:sz w:val="20"/>
        </w:rPr>
        <w:t>Nárok</w:t>
      </w:r>
      <w:r w:rsidR="007E10C9" w:rsidRPr="00564821">
        <w:rPr>
          <w:rFonts w:ascii="Tahoma" w:hAnsi="Tahoma" w:cs="Tahoma"/>
          <w:sz w:val="20"/>
        </w:rPr>
        <w:t>y</w:t>
      </w:r>
      <w:r w:rsidRPr="00564821">
        <w:rPr>
          <w:rFonts w:ascii="Tahoma" w:hAnsi="Tahoma" w:cs="Tahoma"/>
          <w:sz w:val="20"/>
        </w:rPr>
        <w:t xml:space="preserve"> na smluvní pokut</w:t>
      </w:r>
      <w:r w:rsidR="007E10C9" w:rsidRPr="00564821">
        <w:rPr>
          <w:rFonts w:ascii="Tahoma" w:hAnsi="Tahoma" w:cs="Tahoma"/>
          <w:sz w:val="20"/>
        </w:rPr>
        <w:t>y</w:t>
      </w:r>
      <w:r w:rsidRPr="00564821">
        <w:rPr>
          <w:rFonts w:ascii="Tahoma" w:hAnsi="Tahoma" w:cs="Tahoma"/>
          <w:sz w:val="20"/>
        </w:rPr>
        <w:t xml:space="preserve"> se nedotýk</w:t>
      </w:r>
      <w:r w:rsidR="007E10C9" w:rsidRPr="00564821">
        <w:rPr>
          <w:rFonts w:ascii="Tahoma" w:hAnsi="Tahoma" w:cs="Tahoma"/>
          <w:sz w:val="20"/>
        </w:rPr>
        <w:t>ají</w:t>
      </w:r>
      <w:r w:rsidRPr="00564821">
        <w:rPr>
          <w:rFonts w:ascii="Tahoma" w:hAnsi="Tahoma" w:cs="Tahoma"/>
          <w:sz w:val="20"/>
        </w:rPr>
        <w:t xml:space="preserve"> nárok</w:t>
      </w:r>
      <w:r w:rsidR="007E10C9" w:rsidRPr="00564821">
        <w:rPr>
          <w:rFonts w:ascii="Tahoma" w:hAnsi="Tahoma" w:cs="Tahoma"/>
          <w:sz w:val="20"/>
        </w:rPr>
        <w:t>ů</w:t>
      </w:r>
      <w:r w:rsidRPr="00564821">
        <w:rPr>
          <w:rFonts w:ascii="Tahoma" w:hAnsi="Tahoma" w:cs="Tahoma"/>
          <w:sz w:val="20"/>
        </w:rPr>
        <w:t xml:space="preserve"> na náhradu škody ve výši </w:t>
      </w:r>
      <w:r w:rsidR="007E10C9" w:rsidRPr="00564821">
        <w:rPr>
          <w:rFonts w:ascii="Tahoma" w:hAnsi="Tahoma" w:cs="Tahoma"/>
          <w:sz w:val="20"/>
        </w:rPr>
        <w:t xml:space="preserve">tyto </w:t>
      </w:r>
      <w:r w:rsidRPr="00564821">
        <w:rPr>
          <w:rFonts w:ascii="Tahoma" w:hAnsi="Tahoma" w:cs="Tahoma"/>
          <w:sz w:val="20"/>
        </w:rPr>
        <w:t>smluvní pokut</w:t>
      </w:r>
      <w:r w:rsidR="007E10C9" w:rsidRPr="00564821">
        <w:rPr>
          <w:rFonts w:ascii="Tahoma" w:hAnsi="Tahoma" w:cs="Tahoma"/>
          <w:sz w:val="20"/>
        </w:rPr>
        <w:t>y</w:t>
      </w:r>
      <w:r w:rsidRPr="00564821">
        <w:rPr>
          <w:rFonts w:ascii="Tahoma" w:hAnsi="Tahoma" w:cs="Tahoma"/>
          <w:sz w:val="20"/>
        </w:rPr>
        <w:t xml:space="preserve"> přesahující.</w:t>
      </w:r>
    </w:p>
    <w:p w14:paraId="211FCF90" w14:textId="77777777" w:rsidR="009A4BB7" w:rsidRPr="00E13954" w:rsidRDefault="009A4BB7" w:rsidP="00E13954">
      <w:pPr>
        <w:pStyle w:val="Bezmezer"/>
        <w:rPr>
          <w:rFonts w:ascii="Tahoma" w:hAnsi="Tahoma" w:cs="Tahoma"/>
          <w:sz w:val="20"/>
        </w:rPr>
      </w:pPr>
    </w:p>
    <w:p w14:paraId="5C6A8AAC" w14:textId="77777777" w:rsidR="0091020A" w:rsidRPr="008C10D4" w:rsidRDefault="0091020A" w:rsidP="005E59F7">
      <w:pPr>
        <w:pStyle w:val="Bezmezer"/>
        <w:numPr>
          <w:ilvl w:val="0"/>
          <w:numId w:val="10"/>
        </w:numPr>
        <w:rPr>
          <w:rFonts w:ascii="Tahoma" w:hAnsi="Tahoma" w:cs="Tahoma"/>
          <w:sz w:val="20"/>
        </w:rPr>
      </w:pPr>
      <w:r w:rsidRPr="00A3074E">
        <w:rPr>
          <w:rFonts w:ascii="Tahoma" w:hAnsi="Tahoma" w:cs="Tahoma"/>
          <w:sz w:val="20"/>
        </w:rPr>
        <w:t>Smluvní pokutu nebo smluvní úrok z prodlení vyúčtuje oprávněná strana straně povinné písemnou formou. Ve vyúčtování musí být uvedeno to ustanovení smlouvy, které k vyúčtování sankce opravňuje, a způsob výpočtu celkové výše sankce.</w:t>
      </w:r>
      <w:r>
        <w:rPr>
          <w:rFonts w:ascii="Tahoma" w:hAnsi="Tahoma" w:cs="Tahoma"/>
          <w:sz w:val="20"/>
        </w:rPr>
        <w:t xml:space="preserve"> P</w:t>
      </w:r>
      <w:r w:rsidRPr="008C10D4">
        <w:rPr>
          <w:rFonts w:ascii="Tahoma" w:hAnsi="Tahoma" w:cs="Tahoma"/>
          <w:sz w:val="20"/>
        </w:rPr>
        <w:t xml:space="preserve">ovinná strana </w:t>
      </w:r>
      <w:r>
        <w:rPr>
          <w:rFonts w:ascii="Tahoma" w:hAnsi="Tahoma" w:cs="Tahoma"/>
          <w:sz w:val="20"/>
        </w:rPr>
        <w:t xml:space="preserve">je povinna </w:t>
      </w:r>
      <w:r w:rsidRPr="008C10D4">
        <w:rPr>
          <w:rFonts w:ascii="Tahoma" w:hAnsi="Tahoma" w:cs="Tahoma"/>
          <w:sz w:val="20"/>
        </w:rPr>
        <w:t>zaplat</w:t>
      </w:r>
      <w:r>
        <w:rPr>
          <w:rFonts w:ascii="Tahoma" w:hAnsi="Tahoma" w:cs="Tahoma"/>
          <w:sz w:val="20"/>
        </w:rPr>
        <w:t>it</w:t>
      </w:r>
      <w:r w:rsidRPr="008C10D4">
        <w:rPr>
          <w:rFonts w:ascii="Tahoma" w:hAnsi="Tahoma" w:cs="Tahoma"/>
          <w:sz w:val="20"/>
        </w:rPr>
        <w:t xml:space="preserve"> smluvní pokutu na účet druhé smluvní strany nejpozději do třiceti (30) dnů po obdržení vyúčtování smluvní pokuty. </w:t>
      </w:r>
    </w:p>
    <w:p w14:paraId="7E56CDA2" w14:textId="77777777" w:rsidR="00E25773" w:rsidRDefault="00E25773" w:rsidP="00E13954">
      <w:pPr>
        <w:pStyle w:val="Bezmezer"/>
        <w:rPr>
          <w:rFonts w:ascii="Tahoma" w:hAnsi="Tahoma" w:cs="Tahoma"/>
          <w:sz w:val="20"/>
        </w:rPr>
      </w:pPr>
    </w:p>
    <w:p w14:paraId="631BC84B" w14:textId="77777777" w:rsidR="00870588" w:rsidRPr="00E13954" w:rsidRDefault="00870588" w:rsidP="00E13954">
      <w:pPr>
        <w:pStyle w:val="Bezmezer"/>
        <w:rPr>
          <w:rFonts w:ascii="Tahoma" w:hAnsi="Tahoma" w:cs="Tahoma"/>
          <w:sz w:val="20"/>
        </w:rPr>
      </w:pPr>
    </w:p>
    <w:p w14:paraId="3BDFDC9C" w14:textId="77777777" w:rsidR="009A4BB7" w:rsidRPr="00E13954" w:rsidRDefault="0016538E" w:rsidP="00E13954">
      <w:pPr>
        <w:pStyle w:val="Bezmezer"/>
        <w:jc w:val="center"/>
        <w:rPr>
          <w:rFonts w:ascii="Tahoma" w:hAnsi="Tahoma" w:cs="Tahoma"/>
          <w:b/>
          <w:sz w:val="20"/>
        </w:rPr>
      </w:pPr>
      <w:r w:rsidRPr="00E13954">
        <w:rPr>
          <w:rFonts w:ascii="Tahoma" w:hAnsi="Tahoma" w:cs="Tahoma"/>
          <w:b/>
          <w:sz w:val="20"/>
        </w:rPr>
        <w:t>X</w:t>
      </w:r>
      <w:r w:rsidR="00F51E8A">
        <w:rPr>
          <w:rFonts w:ascii="Tahoma" w:hAnsi="Tahoma" w:cs="Tahoma"/>
          <w:b/>
          <w:sz w:val="20"/>
        </w:rPr>
        <w:t>I</w:t>
      </w:r>
      <w:r w:rsidR="009A4BB7" w:rsidRPr="00E13954">
        <w:rPr>
          <w:rFonts w:ascii="Tahoma" w:hAnsi="Tahoma" w:cs="Tahoma"/>
          <w:b/>
          <w:sz w:val="20"/>
        </w:rPr>
        <w:t>. Přechod vlastnického práva a nebezpečí škody</w:t>
      </w:r>
    </w:p>
    <w:p w14:paraId="161F0DB6" w14:textId="77777777" w:rsidR="009A4BB7" w:rsidRPr="00E13954" w:rsidRDefault="009A4BB7" w:rsidP="00E13954">
      <w:pPr>
        <w:pStyle w:val="Bezmezer"/>
        <w:rPr>
          <w:rFonts w:ascii="Tahoma" w:hAnsi="Tahoma" w:cs="Tahoma"/>
          <w:caps/>
          <w:sz w:val="20"/>
        </w:rPr>
      </w:pPr>
    </w:p>
    <w:p w14:paraId="405DCC12" w14:textId="77777777" w:rsidR="009A4BB7" w:rsidRPr="00E13954" w:rsidRDefault="009A4BB7" w:rsidP="005E59F7">
      <w:pPr>
        <w:pStyle w:val="Bezmezer"/>
        <w:numPr>
          <w:ilvl w:val="0"/>
          <w:numId w:val="12"/>
        </w:numPr>
        <w:rPr>
          <w:rFonts w:ascii="Tahoma" w:hAnsi="Tahoma" w:cs="Tahoma"/>
          <w:sz w:val="20"/>
        </w:rPr>
      </w:pPr>
      <w:r w:rsidRPr="00E13954">
        <w:rPr>
          <w:rFonts w:ascii="Tahoma" w:hAnsi="Tahoma" w:cs="Tahoma"/>
          <w:sz w:val="20"/>
        </w:rPr>
        <w:t>Vlastn</w:t>
      </w:r>
      <w:r w:rsidR="00325C54">
        <w:rPr>
          <w:rFonts w:ascii="Tahoma" w:hAnsi="Tahoma" w:cs="Tahoma"/>
          <w:sz w:val="20"/>
        </w:rPr>
        <w:t>íkem zhotoveného díla je od počátku objednatel. N</w:t>
      </w:r>
      <w:r w:rsidR="00A97D38" w:rsidRPr="00E13954">
        <w:rPr>
          <w:rFonts w:ascii="Tahoma" w:hAnsi="Tahoma" w:cs="Tahoma"/>
          <w:sz w:val="20"/>
        </w:rPr>
        <w:t xml:space="preserve">ebezpečí škody na </w:t>
      </w:r>
      <w:r w:rsidR="00325C54">
        <w:rPr>
          <w:rFonts w:ascii="Tahoma" w:hAnsi="Tahoma" w:cs="Tahoma"/>
          <w:sz w:val="20"/>
        </w:rPr>
        <w:t xml:space="preserve">díle nese od počátku zhotovitel a toto nebezpečí </w:t>
      </w:r>
      <w:r w:rsidRPr="00E13954">
        <w:rPr>
          <w:rFonts w:ascii="Tahoma" w:hAnsi="Tahoma" w:cs="Tahoma"/>
          <w:sz w:val="20"/>
        </w:rPr>
        <w:t xml:space="preserve">přechází ze zhotovitele na objednatele </w:t>
      </w:r>
      <w:r w:rsidR="00325C54">
        <w:rPr>
          <w:rFonts w:ascii="Tahoma" w:hAnsi="Tahoma" w:cs="Tahoma"/>
          <w:sz w:val="20"/>
        </w:rPr>
        <w:t xml:space="preserve">dnem </w:t>
      </w:r>
      <w:r w:rsidR="00A97D38" w:rsidRPr="00E13954">
        <w:rPr>
          <w:rFonts w:ascii="Tahoma" w:hAnsi="Tahoma" w:cs="Tahoma"/>
          <w:sz w:val="20"/>
        </w:rPr>
        <w:t xml:space="preserve">předání </w:t>
      </w:r>
      <w:r w:rsidR="00325C54">
        <w:rPr>
          <w:rFonts w:ascii="Tahoma" w:hAnsi="Tahoma" w:cs="Tahoma"/>
          <w:sz w:val="20"/>
        </w:rPr>
        <w:t xml:space="preserve">a převzetí </w:t>
      </w:r>
      <w:r w:rsidR="00A97D38" w:rsidRPr="00E13954">
        <w:rPr>
          <w:rFonts w:ascii="Tahoma" w:hAnsi="Tahoma" w:cs="Tahoma"/>
          <w:sz w:val="20"/>
        </w:rPr>
        <w:t>díla bez vad</w:t>
      </w:r>
      <w:r w:rsidR="00325C54">
        <w:rPr>
          <w:rFonts w:ascii="Tahoma" w:hAnsi="Tahoma" w:cs="Tahoma"/>
          <w:sz w:val="20"/>
        </w:rPr>
        <w:t xml:space="preserve"> či nedodělků</w:t>
      </w:r>
      <w:r w:rsidRPr="00E13954">
        <w:rPr>
          <w:rFonts w:ascii="Tahoma" w:hAnsi="Tahoma" w:cs="Tahoma"/>
          <w:sz w:val="20"/>
        </w:rPr>
        <w:t>.</w:t>
      </w:r>
    </w:p>
    <w:p w14:paraId="696A96EB" w14:textId="77777777" w:rsidR="009A4BB7" w:rsidRDefault="009A4BB7" w:rsidP="00E13954">
      <w:pPr>
        <w:pStyle w:val="Bezmezer"/>
        <w:rPr>
          <w:rFonts w:ascii="Tahoma" w:hAnsi="Tahoma" w:cs="Tahoma"/>
          <w:sz w:val="20"/>
        </w:rPr>
      </w:pPr>
    </w:p>
    <w:p w14:paraId="002AFD84" w14:textId="77777777" w:rsidR="009A4BB7" w:rsidRPr="00E13954" w:rsidRDefault="009A4BB7" w:rsidP="00E13954">
      <w:pPr>
        <w:pStyle w:val="Bezmezer"/>
        <w:rPr>
          <w:rFonts w:ascii="Tahoma" w:hAnsi="Tahoma" w:cs="Tahoma"/>
          <w:b/>
          <w:sz w:val="20"/>
        </w:rPr>
      </w:pPr>
    </w:p>
    <w:p w14:paraId="0C4C4E41" w14:textId="77777777" w:rsidR="0016538E" w:rsidRPr="00E13954" w:rsidRDefault="0022301E" w:rsidP="00E13954">
      <w:pPr>
        <w:pStyle w:val="Bezmezer"/>
        <w:jc w:val="center"/>
        <w:rPr>
          <w:rFonts w:ascii="Tahoma" w:hAnsi="Tahoma" w:cs="Tahoma"/>
          <w:b/>
          <w:sz w:val="20"/>
        </w:rPr>
      </w:pPr>
      <w:r w:rsidRPr="00E13954">
        <w:rPr>
          <w:rFonts w:ascii="Tahoma" w:hAnsi="Tahoma" w:cs="Tahoma"/>
          <w:b/>
          <w:sz w:val="20"/>
        </w:rPr>
        <w:t>X</w:t>
      </w:r>
      <w:r w:rsidR="00B6604C" w:rsidRPr="00E13954">
        <w:rPr>
          <w:rFonts w:ascii="Tahoma" w:hAnsi="Tahoma" w:cs="Tahoma"/>
          <w:b/>
          <w:sz w:val="20"/>
        </w:rPr>
        <w:t>I</w:t>
      </w:r>
      <w:r w:rsidR="00F51E8A">
        <w:rPr>
          <w:rFonts w:ascii="Tahoma" w:hAnsi="Tahoma" w:cs="Tahoma"/>
          <w:b/>
          <w:sz w:val="20"/>
        </w:rPr>
        <w:t>I</w:t>
      </w:r>
      <w:r w:rsidR="00B6604C" w:rsidRPr="00E13954">
        <w:rPr>
          <w:rFonts w:ascii="Tahoma" w:hAnsi="Tahoma" w:cs="Tahoma"/>
          <w:b/>
          <w:sz w:val="20"/>
        </w:rPr>
        <w:t>. Kontrola prováděného díla</w:t>
      </w:r>
    </w:p>
    <w:p w14:paraId="6662C7EA" w14:textId="77777777" w:rsidR="00B6604C" w:rsidRPr="00E13954" w:rsidRDefault="00B6604C" w:rsidP="00E13954">
      <w:pPr>
        <w:pStyle w:val="Bezmezer"/>
        <w:rPr>
          <w:rFonts w:ascii="Tahoma" w:hAnsi="Tahoma" w:cs="Tahoma"/>
          <w:b/>
          <w:sz w:val="20"/>
        </w:rPr>
      </w:pPr>
    </w:p>
    <w:p w14:paraId="769C3BFB" w14:textId="77777777" w:rsidR="00B6604C" w:rsidRPr="00E13954" w:rsidRDefault="00B6604C" w:rsidP="005E59F7">
      <w:pPr>
        <w:pStyle w:val="Bezmezer"/>
        <w:numPr>
          <w:ilvl w:val="0"/>
          <w:numId w:val="13"/>
        </w:numPr>
        <w:rPr>
          <w:rFonts w:ascii="Tahoma" w:hAnsi="Tahoma" w:cs="Tahoma"/>
          <w:sz w:val="20"/>
        </w:rPr>
      </w:pPr>
      <w:r w:rsidRPr="00E13954">
        <w:rPr>
          <w:rFonts w:ascii="Tahoma" w:hAnsi="Tahoma" w:cs="Tahoma"/>
          <w:sz w:val="20"/>
        </w:rPr>
        <w:t>Objednatel a jím pověřená osoba vykonávající funkci technického dozoru je oprávněn kontrolovat provádění díla. Zjistí-li objednatel nebo jím pověřená osoba vykonávající funkci technického dozoru, že zhotovitel provádí dílo v rozporu se svými povinnostmi, je objednatel oprávněn dožadovat se toho, aby zhotovitel odstranil vady vzniklé vadným prováděním a dílo prováděl řádným způsobem. Jestliže zhotovitel tak neučiní ani v přiměřené lhůtě mu k tomu poskytnuté a postup zhotovitele by vedl nepochybně k porušení smlouvy</w:t>
      </w:r>
      <w:r w:rsidR="009819BF" w:rsidRPr="00E13954">
        <w:rPr>
          <w:rFonts w:ascii="Tahoma" w:hAnsi="Tahoma" w:cs="Tahoma"/>
          <w:sz w:val="20"/>
        </w:rPr>
        <w:t xml:space="preserve"> podstatným způsobem</w:t>
      </w:r>
      <w:r w:rsidRPr="00E13954">
        <w:rPr>
          <w:rFonts w:ascii="Tahoma" w:hAnsi="Tahoma" w:cs="Tahoma"/>
          <w:sz w:val="20"/>
        </w:rPr>
        <w:t>, je objednatel oprávněn odstoupit od</w:t>
      </w:r>
      <w:r w:rsidR="00D94FEF">
        <w:rPr>
          <w:rFonts w:ascii="Tahoma" w:hAnsi="Tahoma" w:cs="Tahoma"/>
          <w:sz w:val="20"/>
        </w:rPr>
        <w:t> </w:t>
      </w:r>
      <w:r w:rsidRPr="00E13954">
        <w:rPr>
          <w:rFonts w:ascii="Tahoma" w:hAnsi="Tahoma" w:cs="Tahoma"/>
          <w:sz w:val="20"/>
        </w:rPr>
        <w:t>smlouvy podle zásad stanovených touto smlouvou.</w:t>
      </w:r>
    </w:p>
    <w:p w14:paraId="62B5F0E3" w14:textId="77777777" w:rsidR="00A1343F" w:rsidRPr="00E13954" w:rsidRDefault="00A1343F" w:rsidP="00E13954">
      <w:pPr>
        <w:pStyle w:val="Bezmezer"/>
        <w:rPr>
          <w:rFonts w:ascii="Tahoma" w:hAnsi="Tahoma" w:cs="Tahoma"/>
          <w:sz w:val="20"/>
        </w:rPr>
      </w:pPr>
    </w:p>
    <w:p w14:paraId="78E71319" w14:textId="77777777" w:rsidR="00851F20" w:rsidRPr="00E13954" w:rsidRDefault="00851F20" w:rsidP="005E59F7">
      <w:pPr>
        <w:pStyle w:val="Bezmezer"/>
        <w:numPr>
          <w:ilvl w:val="0"/>
          <w:numId w:val="13"/>
        </w:numPr>
        <w:rPr>
          <w:rFonts w:ascii="Tahoma" w:hAnsi="Tahoma" w:cs="Tahoma"/>
          <w:sz w:val="20"/>
        </w:rPr>
      </w:pPr>
      <w:r w:rsidRPr="00E13954">
        <w:rPr>
          <w:rFonts w:ascii="Tahoma" w:hAnsi="Tahoma" w:cs="Tahoma"/>
          <w:sz w:val="20"/>
        </w:rPr>
        <w:t>Zhotovitel je povinen vyzvat písemně či zápisem ve stavebním deníku objednatele ke kontrole všech prací a konstrukcí, které mají být do díla zabudované nebo nepřístupné, a to nejméně 5 pracovních dnů před zakrytím či zabudováním. Pokud se objednatel ke kontrole nedostaví, je zhotovitel oprávněn v provádění díla pokračovat. Pokud zhotovitel řádně nesplní oznamovací povinnost, uvedenou v první větě tohoto bodu, je povinen vlastním nákladem takové práce či konstrukce odkrýt, pokud jej o to objednatel požádá. Pokud zhotovitel oznamovací povinnost, uvedenou v první větě tohoto bodu splní řádně, aniž se ke kontrole objednatel dostaví, je zhotovitel povinen takové práce či konstrukce na náklady objednatele odkrýt, pokud jej o to objednatel požádá. Zjistí-li se však, že práce nebyly řádně provedeny, nese veškeré náklady spojené s odkrytím prací, opravou chybného stavu a následným zakrytím zhotovitel.</w:t>
      </w:r>
      <w:r w:rsidR="00325C54">
        <w:rPr>
          <w:rFonts w:ascii="Tahoma" w:hAnsi="Tahoma" w:cs="Tahoma"/>
          <w:sz w:val="20"/>
        </w:rPr>
        <w:t xml:space="preserve"> O zakrývaných pracích pořizuje zhotovitel fotodokumentaci.</w:t>
      </w:r>
    </w:p>
    <w:p w14:paraId="53D48FBB" w14:textId="77777777" w:rsidR="00B6604C" w:rsidRPr="00E13954" w:rsidRDefault="00B6604C" w:rsidP="00E13954">
      <w:pPr>
        <w:pStyle w:val="Bezmezer"/>
        <w:rPr>
          <w:rFonts w:ascii="Tahoma" w:hAnsi="Tahoma" w:cs="Tahoma"/>
          <w:sz w:val="20"/>
        </w:rPr>
      </w:pPr>
    </w:p>
    <w:p w14:paraId="1C9AD745" w14:textId="77777777" w:rsidR="00B6604C" w:rsidRPr="00E13954" w:rsidRDefault="00B6604C" w:rsidP="005E59F7">
      <w:pPr>
        <w:pStyle w:val="Bezmezer"/>
        <w:numPr>
          <w:ilvl w:val="0"/>
          <w:numId w:val="13"/>
        </w:numPr>
        <w:rPr>
          <w:rFonts w:ascii="Tahoma" w:hAnsi="Tahoma" w:cs="Tahoma"/>
          <w:sz w:val="20"/>
        </w:rPr>
      </w:pPr>
      <w:r w:rsidRPr="00E13954">
        <w:rPr>
          <w:rFonts w:ascii="Tahoma" w:hAnsi="Tahoma" w:cs="Tahoma"/>
          <w:sz w:val="20"/>
        </w:rPr>
        <w:t>Pro účely kontroly průběhu provádění díla může objednatel a jím pověřená osoba vykonávající funkci technického dozoru organizovat kontrolní dny v termínech nezbytných pro řádné provádění kontroly. Objednatel je povinen oznámit konání kontrolního dne nejméně pět dnů před jeho konáním. Kontrolních dnů jsou povinni se zúčastnit zástupci objednatele, včetně osob vykonávajících funkci technického dozoru, autorského dozoru a zástupci zhotovitele.</w:t>
      </w:r>
    </w:p>
    <w:p w14:paraId="7B413FD7" w14:textId="77777777" w:rsidR="00B6604C" w:rsidRPr="00E13954" w:rsidRDefault="00B6604C" w:rsidP="00E13954">
      <w:pPr>
        <w:pStyle w:val="Bezmezer"/>
        <w:rPr>
          <w:rFonts w:ascii="Tahoma" w:hAnsi="Tahoma" w:cs="Tahoma"/>
          <w:sz w:val="20"/>
        </w:rPr>
      </w:pPr>
    </w:p>
    <w:p w14:paraId="113B09C7" w14:textId="77777777" w:rsidR="00B6604C" w:rsidRPr="00E13954" w:rsidRDefault="00B6604C" w:rsidP="005E59F7">
      <w:pPr>
        <w:pStyle w:val="Bezmezer"/>
        <w:numPr>
          <w:ilvl w:val="0"/>
          <w:numId w:val="13"/>
        </w:numPr>
        <w:rPr>
          <w:rFonts w:ascii="Tahoma" w:hAnsi="Tahoma" w:cs="Tahoma"/>
          <w:sz w:val="20"/>
        </w:rPr>
      </w:pPr>
      <w:r w:rsidRPr="00E13954">
        <w:rPr>
          <w:rFonts w:ascii="Tahoma" w:hAnsi="Tahoma" w:cs="Tahoma"/>
          <w:sz w:val="20"/>
        </w:rPr>
        <w:t>Obsahem kontrolního dne je zejména zpráva zhotovitele o postupu prací, kontrola časového a finančního plnění provádění prací, připomínky a podněty osoby vykonávajících funkci technického dozoru a stanovení případných nápravných opatření a úkolů.</w:t>
      </w:r>
    </w:p>
    <w:p w14:paraId="20F2D5B6" w14:textId="77777777" w:rsidR="00B6604C" w:rsidRPr="00E13954" w:rsidRDefault="00B6604C" w:rsidP="00E13954">
      <w:pPr>
        <w:pStyle w:val="Bezmezer"/>
        <w:rPr>
          <w:rFonts w:ascii="Tahoma" w:hAnsi="Tahoma" w:cs="Tahoma"/>
          <w:sz w:val="20"/>
        </w:rPr>
      </w:pPr>
    </w:p>
    <w:p w14:paraId="1EFD665C" w14:textId="77777777" w:rsidR="00B6604C" w:rsidRDefault="00B6604C" w:rsidP="005E59F7">
      <w:pPr>
        <w:pStyle w:val="Bezmezer"/>
        <w:numPr>
          <w:ilvl w:val="0"/>
          <w:numId w:val="13"/>
        </w:numPr>
        <w:rPr>
          <w:rFonts w:ascii="Tahoma" w:hAnsi="Tahoma" w:cs="Tahoma"/>
          <w:sz w:val="20"/>
        </w:rPr>
      </w:pPr>
      <w:r w:rsidRPr="00E13954">
        <w:rPr>
          <w:rFonts w:ascii="Tahoma" w:hAnsi="Tahoma" w:cs="Tahoma"/>
          <w:sz w:val="20"/>
        </w:rPr>
        <w:t>Objednatel nebo jím pověřená osoba vykonávající funkci technického dozoru pořizuje z kontrolního dne zápis o jednání, který písemně předá všem zúčastněným.</w:t>
      </w:r>
    </w:p>
    <w:p w14:paraId="7A4C9695" w14:textId="77777777" w:rsidR="00B66DFD" w:rsidRDefault="00B66DFD" w:rsidP="00B66DFD">
      <w:pPr>
        <w:pStyle w:val="Bezmezer"/>
        <w:ind w:left="360"/>
        <w:rPr>
          <w:rFonts w:ascii="Tahoma" w:hAnsi="Tahoma" w:cs="Tahoma"/>
          <w:sz w:val="20"/>
        </w:rPr>
      </w:pPr>
    </w:p>
    <w:p w14:paraId="6739D70D" w14:textId="302FFF1B" w:rsidR="00B66DFD" w:rsidRDefault="00B66DFD" w:rsidP="005E59F7">
      <w:pPr>
        <w:pStyle w:val="Bezmezer"/>
        <w:numPr>
          <w:ilvl w:val="0"/>
          <w:numId w:val="13"/>
        </w:numPr>
        <w:rPr>
          <w:rFonts w:ascii="Tahoma" w:hAnsi="Tahoma" w:cs="Tahoma"/>
          <w:sz w:val="20"/>
        </w:rPr>
      </w:pPr>
      <w:r>
        <w:rPr>
          <w:rFonts w:ascii="Tahoma" w:hAnsi="Tahoma" w:cs="Tahoma"/>
          <w:sz w:val="20"/>
        </w:rPr>
        <w:t>Kontrolní dny budou konány dl</w:t>
      </w:r>
      <w:r w:rsidR="005C41E0">
        <w:rPr>
          <w:rFonts w:ascii="Tahoma" w:hAnsi="Tahoma" w:cs="Tahoma"/>
          <w:sz w:val="20"/>
        </w:rPr>
        <w:t xml:space="preserve">e potřeby, nejméně však 1x za </w:t>
      </w:r>
      <w:r w:rsidR="00B16B30">
        <w:rPr>
          <w:rFonts w:ascii="Tahoma" w:hAnsi="Tahoma" w:cs="Tahoma"/>
          <w:sz w:val="20"/>
        </w:rPr>
        <w:t>30</w:t>
      </w:r>
      <w:r>
        <w:rPr>
          <w:rFonts w:ascii="Tahoma" w:hAnsi="Tahoma" w:cs="Tahoma"/>
          <w:sz w:val="20"/>
        </w:rPr>
        <w:t xml:space="preserve"> dnů.</w:t>
      </w:r>
    </w:p>
    <w:p w14:paraId="30FBF08E" w14:textId="77777777" w:rsidR="00E13954" w:rsidRPr="00E13954" w:rsidRDefault="00E13954" w:rsidP="00E13954">
      <w:pPr>
        <w:pStyle w:val="Bezmezer"/>
        <w:ind w:left="360"/>
        <w:rPr>
          <w:rFonts w:ascii="Tahoma" w:hAnsi="Tahoma" w:cs="Tahoma"/>
          <w:sz w:val="20"/>
        </w:rPr>
      </w:pPr>
    </w:p>
    <w:p w14:paraId="4C484177" w14:textId="77777777" w:rsidR="00851F20" w:rsidRPr="00E13954" w:rsidRDefault="00851F20" w:rsidP="005E59F7">
      <w:pPr>
        <w:pStyle w:val="Bezmezer"/>
        <w:numPr>
          <w:ilvl w:val="0"/>
          <w:numId w:val="13"/>
        </w:numPr>
        <w:rPr>
          <w:rFonts w:ascii="Tahoma" w:hAnsi="Tahoma" w:cs="Tahoma"/>
          <w:sz w:val="20"/>
        </w:rPr>
      </w:pPr>
      <w:bookmarkStart w:id="0" w:name="_Toc1458296"/>
      <w:bookmarkStart w:id="1" w:name="_Toc114987451"/>
      <w:r w:rsidRPr="00E13954">
        <w:rPr>
          <w:rFonts w:ascii="Tahoma" w:hAnsi="Tahoma" w:cs="Tahoma"/>
          <w:sz w:val="20"/>
        </w:rPr>
        <w:t>Stavební deník</w:t>
      </w:r>
    </w:p>
    <w:p w14:paraId="0B044FD2"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 xml:space="preserve">Zhotovitel je povinen vést ode dne předání a převzetí </w:t>
      </w:r>
      <w:r w:rsidR="00870588">
        <w:rPr>
          <w:rFonts w:ascii="Tahoma" w:hAnsi="Tahoma" w:cs="Tahoma"/>
          <w:sz w:val="20"/>
        </w:rPr>
        <w:t xml:space="preserve">prvního </w:t>
      </w:r>
      <w:r w:rsidRPr="00E13954">
        <w:rPr>
          <w:rFonts w:ascii="Tahoma" w:hAnsi="Tahoma" w:cs="Tahoma"/>
          <w:sz w:val="20"/>
        </w:rPr>
        <w:t>staveniště o pracích, které provádí, stavební deník. Stavební deník musí být trvale přístupný oprávněným osobám objednatele, případně jiným osobám oprávněným do stavebního deníku zapisovat.</w:t>
      </w:r>
    </w:p>
    <w:p w14:paraId="3F76D9BF" w14:textId="77777777" w:rsidR="00851F20" w:rsidRPr="00E13954" w:rsidRDefault="00851F20" w:rsidP="00E13954">
      <w:pPr>
        <w:pStyle w:val="Bezmezer"/>
        <w:tabs>
          <w:tab w:val="clear" w:pos="851"/>
          <w:tab w:val="clear" w:pos="1418"/>
        </w:tabs>
        <w:ind w:left="1080"/>
        <w:rPr>
          <w:rFonts w:ascii="Tahoma" w:hAnsi="Tahoma" w:cs="Tahoma"/>
          <w:sz w:val="20"/>
        </w:rPr>
      </w:pPr>
    </w:p>
    <w:p w14:paraId="4D8C3F8A"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 xml:space="preserve">Povinnost vést stavební deník končí předáním a převzetím řádně provedeného díla. </w:t>
      </w:r>
    </w:p>
    <w:p w14:paraId="186E7218" w14:textId="77777777" w:rsidR="00851F20" w:rsidRPr="00E13954" w:rsidRDefault="00851F20" w:rsidP="00E13954">
      <w:pPr>
        <w:pStyle w:val="Bezmezer"/>
        <w:tabs>
          <w:tab w:val="clear" w:pos="851"/>
          <w:tab w:val="clear" w:pos="1418"/>
        </w:tabs>
        <w:ind w:left="1080"/>
        <w:rPr>
          <w:rFonts w:ascii="Tahoma" w:hAnsi="Tahoma" w:cs="Tahoma"/>
          <w:sz w:val="20"/>
        </w:rPr>
      </w:pPr>
    </w:p>
    <w:p w14:paraId="601BB7D7"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Ve stavebním deníku musejí být uvedeny zejména obchodní firma, sídlo a IČ zhotovitele, název, sídlo a IČ objednatele, seznam veškeré dokumentace, v níž je zachyceno dílo včetně veškerých změn a doplňků, odkaz na tuto smlouvu včetně přehledu jejich případných změn a přehled zkoušek všech druhů.</w:t>
      </w:r>
    </w:p>
    <w:p w14:paraId="2268AAFE" w14:textId="77777777" w:rsidR="00851F20" w:rsidRPr="00E13954" w:rsidRDefault="00851F20" w:rsidP="00E13954">
      <w:pPr>
        <w:pStyle w:val="Bezmezer"/>
        <w:tabs>
          <w:tab w:val="clear" w:pos="851"/>
          <w:tab w:val="clear" w:pos="1418"/>
        </w:tabs>
        <w:ind w:left="1080"/>
        <w:rPr>
          <w:rFonts w:ascii="Tahoma" w:hAnsi="Tahoma" w:cs="Tahoma"/>
          <w:sz w:val="20"/>
        </w:rPr>
      </w:pPr>
    </w:p>
    <w:p w14:paraId="24749DBA" w14:textId="2A8AE48F"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Do stavebního deníku je zhotovitel povinen dále zapisovat údaje o provedených pracích a</w:t>
      </w:r>
      <w:r w:rsidR="00D94FEF">
        <w:rPr>
          <w:rFonts w:ascii="Tahoma" w:hAnsi="Tahoma" w:cs="Tahoma"/>
          <w:sz w:val="20"/>
        </w:rPr>
        <w:t> </w:t>
      </w:r>
      <w:r w:rsidRPr="00E13954">
        <w:rPr>
          <w:rFonts w:ascii="Tahoma" w:hAnsi="Tahoma" w:cs="Tahoma"/>
          <w:sz w:val="20"/>
        </w:rPr>
        <w:t>jejich časovém postupu, jakosti, zdůvodnění případných odchylek prováděných prací od</w:t>
      </w:r>
      <w:r w:rsidR="00D94FEF">
        <w:rPr>
          <w:rFonts w:ascii="Tahoma" w:hAnsi="Tahoma" w:cs="Tahoma"/>
          <w:sz w:val="20"/>
        </w:rPr>
        <w:t> </w:t>
      </w:r>
      <w:r w:rsidRPr="00E13954">
        <w:rPr>
          <w:rFonts w:ascii="Tahoma" w:hAnsi="Tahoma" w:cs="Tahoma"/>
          <w:sz w:val="20"/>
        </w:rPr>
        <w:t>této smlouvy, počet a identifikaci osob pracujících na</w:t>
      </w:r>
      <w:r w:rsidR="00D94FEF">
        <w:rPr>
          <w:rFonts w:ascii="Tahoma" w:hAnsi="Tahoma" w:cs="Tahoma"/>
          <w:sz w:val="20"/>
        </w:rPr>
        <w:t> </w:t>
      </w:r>
      <w:r w:rsidRPr="00E13954">
        <w:rPr>
          <w:rFonts w:ascii="Tahoma" w:hAnsi="Tahoma" w:cs="Tahoma"/>
          <w:sz w:val="20"/>
        </w:rPr>
        <w:t>staveništi, počet odpracovaných hodin, klimatické podmínky, jakož i všechny další údaje, vyžadované přílohou č. 5 vyhlášky č. 499/2006 Sb.</w:t>
      </w:r>
    </w:p>
    <w:p w14:paraId="28D3BF0A" w14:textId="77777777" w:rsidR="00851F20" w:rsidRPr="00E13954" w:rsidRDefault="00851F20" w:rsidP="00E13954">
      <w:pPr>
        <w:pStyle w:val="Bezmezer"/>
        <w:tabs>
          <w:tab w:val="clear" w:pos="851"/>
          <w:tab w:val="clear" w:pos="1418"/>
        </w:tabs>
        <w:ind w:left="1080"/>
        <w:rPr>
          <w:rFonts w:ascii="Tahoma" w:hAnsi="Tahoma" w:cs="Tahoma"/>
          <w:sz w:val="20"/>
        </w:rPr>
      </w:pPr>
    </w:p>
    <w:p w14:paraId="5E54ADA2"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V případě neočekávaných událostí nebo okolností majících zvláštní význam pro další postup stavby pořizuje zhotovitel i příslušnou fotodokumentaci, která se stane součástí stavebního deníku.</w:t>
      </w:r>
    </w:p>
    <w:p w14:paraId="7196193C" w14:textId="77777777" w:rsidR="00851F20" w:rsidRPr="00E13954" w:rsidRDefault="00851F20" w:rsidP="00E13954">
      <w:pPr>
        <w:pStyle w:val="Bezmezer"/>
        <w:tabs>
          <w:tab w:val="clear" w:pos="851"/>
          <w:tab w:val="clear" w:pos="1418"/>
        </w:tabs>
        <w:ind w:left="1080"/>
        <w:rPr>
          <w:rFonts w:ascii="Tahoma" w:hAnsi="Tahoma" w:cs="Tahoma"/>
          <w:sz w:val="20"/>
        </w:rPr>
      </w:pPr>
    </w:p>
    <w:p w14:paraId="2652F687"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učiněny zhotovitelem v ten den, kdy nastaly.</w:t>
      </w:r>
    </w:p>
    <w:p w14:paraId="57C869E4" w14:textId="77777777" w:rsidR="00851F20" w:rsidRPr="00E13954" w:rsidRDefault="00851F20" w:rsidP="00E13954">
      <w:pPr>
        <w:pStyle w:val="Bezmezer"/>
        <w:tabs>
          <w:tab w:val="clear" w:pos="851"/>
          <w:tab w:val="clear" w:pos="1418"/>
        </w:tabs>
        <w:ind w:left="1080"/>
        <w:rPr>
          <w:rFonts w:ascii="Tahoma" w:hAnsi="Tahoma" w:cs="Tahoma"/>
          <w:sz w:val="20"/>
        </w:rPr>
      </w:pPr>
    </w:p>
    <w:p w14:paraId="3E93294B"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Do stavebního deníku jsou oprávněni zapisovat, jakož i nahlížet nebo pořizovat výpisy</w:t>
      </w:r>
      <w:r w:rsidR="00E13954">
        <w:rPr>
          <w:rFonts w:ascii="Tahoma" w:hAnsi="Tahoma" w:cs="Tahoma"/>
          <w:sz w:val="20"/>
        </w:rPr>
        <w:t>:</w:t>
      </w:r>
    </w:p>
    <w:p w14:paraId="2EA3F771"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oprávnění zástupci objednatele</w:t>
      </w:r>
    </w:p>
    <w:p w14:paraId="635871AE"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oprávnění zástupci zhotovitele včetně stavbyvedoucího</w:t>
      </w:r>
    </w:p>
    <w:p w14:paraId="530E12ED"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osoba pověřená výkonem technického dozoru, je-li ustanoven</w:t>
      </w:r>
    </w:p>
    <w:p w14:paraId="5DF8EB75"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osoba pověřená výkonem autorského dozoru, je-li ustanoven</w:t>
      </w:r>
    </w:p>
    <w:p w14:paraId="316DCDC8"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zástupci orgánů státního stavebního dohledu</w:t>
      </w:r>
    </w:p>
    <w:p w14:paraId="5C7C492C"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zástupci orgánů státní památkové péče, provádí-li dohled</w:t>
      </w:r>
    </w:p>
    <w:p w14:paraId="270FFCD2" w14:textId="77777777" w:rsidR="00851F20" w:rsidRPr="00E13954" w:rsidRDefault="00851F20" w:rsidP="005E59F7">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zástupci orgánů poskytovatele dotace, byla-li poskytnuta</w:t>
      </w:r>
    </w:p>
    <w:p w14:paraId="2B62C3FB" w14:textId="77777777" w:rsidR="00851F20" w:rsidRPr="00E13954" w:rsidRDefault="00851F20" w:rsidP="00E13954">
      <w:pPr>
        <w:pStyle w:val="Bezmezer"/>
        <w:tabs>
          <w:tab w:val="clear" w:pos="851"/>
          <w:tab w:val="clear" w:pos="1418"/>
        </w:tabs>
        <w:ind w:left="1080"/>
        <w:rPr>
          <w:rFonts w:ascii="Tahoma" w:hAnsi="Tahoma" w:cs="Tahoma"/>
          <w:sz w:val="20"/>
        </w:rPr>
      </w:pPr>
    </w:p>
    <w:p w14:paraId="070536CC"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Objednatel nebo jím pověřená osoba vykonávající funkci technického dozoru je povinna se vyjadřovat k zápisům ve stavebním deníku učiněných zhotovitelem nejpozději do pěti pracovních dnů ode dne vzniku zápisu, jinak se má za to, že s uvedeným zápisem souhlasí.</w:t>
      </w:r>
    </w:p>
    <w:p w14:paraId="6E13F5F1" w14:textId="77777777" w:rsidR="00851F20" w:rsidRPr="00E13954" w:rsidRDefault="00851F20" w:rsidP="00E13954">
      <w:pPr>
        <w:pStyle w:val="Bezmezer"/>
        <w:tabs>
          <w:tab w:val="clear" w:pos="851"/>
          <w:tab w:val="clear" w:pos="1418"/>
        </w:tabs>
        <w:ind w:left="1080"/>
        <w:rPr>
          <w:rFonts w:ascii="Tahoma" w:hAnsi="Tahoma" w:cs="Tahoma"/>
          <w:sz w:val="20"/>
        </w:rPr>
      </w:pPr>
    </w:p>
    <w:p w14:paraId="0ECF037C"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Nesouhlasí-li zhotovitel se zápisem, který učinil do stavebního deníku objednatel nebo jím pověřená osoba vykonávající funkci technického dozoru, musí k tomuto zápisu připojit písemně svoje stanovisko nejpozději do pěti pracovních dnů, jinak se má za to, že se zápisem souhlasí.</w:t>
      </w:r>
    </w:p>
    <w:p w14:paraId="36C552F0" w14:textId="77777777" w:rsidR="00851F20" w:rsidRPr="00E13954" w:rsidRDefault="00851F20" w:rsidP="00E13954">
      <w:pPr>
        <w:pStyle w:val="Bezmezer"/>
        <w:tabs>
          <w:tab w:val="clear" w:pos="851"/>
          <w:tab w:val="clear" w:pos="1418"/>
        </w:tabs>
        <w:ind w:left="1080"/>
        <w:rPr>
          <w:rFonts w:ascii="Tahoma" w:hAnsi="Tahoma" w:cs="Tahoma"/>
          <w:sz w:val="20"/>
        </w:rPr>
      </w:pPr>
    </w:p>
    <w:p w14:paraId="4B0B7F14" w14:textId="77777777" w:rsidR="00851F20" w:rsidRPr="00E13954" w:rsidRDefault="00851F20" w:rsidP="005E59F7">
      <w:pPr>
        <w:pStyle w:val="Bezmezer"/>
        <w:numPr>
          <w:ilvl w:val="1"/>
          <w:numId w:val="11"/>
        </w:numPr>
        <w:tabs>
          <w:tab w:val="clear" w:pos="851"/>
          <w:tab w:val="clear" w:pos="1418"/>
        </w:tabs>
        <w:rPr>
          <w:rFonts w:ascii="Tahoma" w:hAnsi="Tahoma" w:cs="Tahoma"/>
          <w:sz w:val="20"/>
        </w:rPr>
      </w:pPr>
      <w:r w:rsidRPr="00E13954">
        <w:rPr>
          <w:rFonts w:ascii="Tahoma" w:hAnsi="Tahoma" w:cs="Tahoma"/>
          <w:sz w:val="20"/>
        </w:rPr>
        <w:t xml:space="preserve">Zápisy ve stavebním deníku se nepovažují za změnu smlouvy, ale slouží jako podklad pro </w:t>
      </w:r>
      <w:r w:rsidRPr="00E13954">
        <w:rPr>
          <w:rFonts w:ascii="Tahoma" w:hAnsi="Tahoma" w:cs="Tahoma"/>
          <w:sz w:val="20"/>
        </w:rPr>
        <w:lastRenderedPageBreak/>
        <w:t>vypracování příslušných dodatků a změn smlouvy.</w:t>
      </w:r>
    </w:p>
    <w:p w14:paraId="1316FD75" w14:textId="77777777" w:rsidR="00851F20" w:rsidRPr="00E13954" w:rsidRDefault="00851F20" w:rsidP="00E13954">
      <w:pPr>
        <w:pStyle w:val="Bezmezer"/>
        <w:rPr>
          <w:rFonts w:ascii="Tahoma" w:hAnsi="Tahoma" w:cs="Tahoma"/>
          <w:sz w:val="20"/>
        </w:rPr>
      </w:pPr>
    </w:p>
    <w:p w14:paraId="74062726" w14:textId="77777777" w:rsidR="00851F20" w:rsidRPr="00E13954" w:rsidRDefault="00851F20" w:rsidP="005E59F7">
      <w:pPr>
        <w:pStyle w:val="Bezmezer"/>
        <w:numPr>
          <w:ilvl w:val="0"/>
          <w:numId w:val="13"/>
        </w:numPr>
        <w:rPr>
          <w:rFonts w:ascii="Tahoma" w:hAnsi="Tahoma" w:cs="Tahoma"/>
          <w:sz w:val="20"/>
        </w:rPr>
      </w:pPr>
      <w:r w:rsidRPr="00E13954">
        <w:rPr>
          <w:rFonts w:ascii="Tahoma" w:hAnsi="Tahoma" w:cs="Tahoma"/>
          <w:sz w:val="20"/>
        </w:rPr>
        <w:t>Deník víceprací</w:t>
      </w:r>
    </w:p>
    <w:p w14:paraId="2B18DF1B" w14:textId="77777777" w:rsidR="00851F20" w:rsidRPr="00E13954" w:rsidRDefault="00851F20" w:rsidP="005E59F7">
      <w:pPr>
        <w:pStyle w:val="Bezmezer"/>
        <w:numPr>
          <w:ilvl w:val="0"/>
          <w:numId w:val="14"/>
        </w:numPr>
        <w:tabs>
          <w:tab w:val="clear" w:pos="851"/>
          <w:tab w:val="clear" w:pos="1418"/>
        </w:tabs>
        <w:rPr>
          <w:rFonts w:ascii="Tahoma" w:hAnsi="Tahoma" w:cs="Tahoma"/>
          <w:sz w:val="20"/>
        </w:rPr>
      </w:pPr>
      <w:r w:rsidRPr="00E13954">
        <w:rPr>
          <w:rFonts w:ascii="Tahoma" w:hAnsi="Tahoma" w:cs="Tahoma"/>
          <w:sz w:val="20"/>
        </w:rPr>
        <w:t>Zhotovitel je povinen za stejných podmínek, jak jsou uvedeny pro vedení stavebního deníku, vést pro účely řádné, průběžné a přesné evidence samostatný deník víceprací.</w:t>
      </w:r>
    </w:p>
    <w:p w14:paraId="7433E3D9" w14:textId="77777777" w:rsidR="00851F20" w:rsidRPr="00E13954" w:rsidRDefault="00851F20" w:rsidP="00E13954">
      <w:pPr>
        <w:pStyle w:val="Bezmezer"/>
        <w:tabs>
          <w:tab w:val="clear" w:pos="851"/>
          <w:tab w:val="clear" w:pos="1418"/>
        </w:tabs>
        <w:ind w:left="1080"/>
        <w:rPr>
          <w:rFonts w:ascii="Tahoma" w:hAnsi="Tahoma" w:cs="Tahoma"/>
          <w:sz w:val="20"/>
        </w:rPr>
      </w:pPr>
    </w:p>
    <w:p w14:paraId="05B90242" w14:textId="1133B073" w:rsidR="00851F20" w:rsidRPr="00E13954" w:rsidRDefault="00851F20" w:rsidP="005E59F7">
      <w:pPr>
        <w:pStyle w:val="Bezmezer"/>
        <w:numPr>
          <w:ilvl w:val="0"/>
          <w:numId w:val="14"/>
        </w:numPr>
        <w:tabs>
          <w:tab w:val="clear" w:pos="851"/>
          <w:tab w:val="clear" w:pos="1418"/>
        </w:tabs>
        <w:rPr>
          <w:rFonts w:ascii="Tahoma" w:hAnsi="Tahoma" w:cs="Tahoma"/>
          <w:sz w:val="20"/>
        </w:rPr>
      </w:pPr>
      <w:r w:rsidRPr="00E13954">
        <w:rPr>
          <w:rFonts w:ascii="Tahoma" w:hAnsi="Tahoma" w:cs="Tahoma"/>
          <w:sz w:val="20"/>
        </w:rPr>
        <w:t>Do deníku víceprací zapisuje zhotovitel zejména všechny změny nebo úpravy díla, které se odchylují této smlouvy</w:t>
      </w:r>
      <w:r w:rsidR="00B16B30">
        <w:rPr>
          <w:rFonts w:ascii="Tahoma" w:hAnsi="Tahoma" w:cs="Tahoma"/>
          <w:sz w:val="20"/>
        </w:rPr>
        <w:t xml:space="preserve"> (položkového rozpočtu)</w:t>
      </w:r>
      <w:r w:rsidRPr="00E13954">
        <w:rPr>
          <w:rFonts w:ascii="Tahoma" w:hAnsi="Tahoma" w:cs="Tahoma"/>
          <w:sz w:val="20"/>
        </w:rPr>
        <w:t xml:space="preserve"> a veškeré vícepráce nebo méněpráce, které v průběhu realizace díla vzniknou.</w:t>
      </w:r>
    </w:p>
    <w:p w14:paraId="25984C5C" w14:textId="77777777" w:rsidR="00851F20" w:rsidRPr="00E13954" w:rsidRDefault="00851F20" w:rsidP="00E13954">
      <w:pPr>
        <w:pStyle w:val="Bezmezer"/>
        <w:tabs>
          <w:tab w:val="clear" w:pos="851"/>
          <w:tab w:val="clear" w:pos="1418"/>
        </w:tabs>
        <w:ind w:left="1080"/>
        <w:rPr>
          <w:rFonts w:ascii="Tahoma" w:hAnsi="Tahoma" w:cs="Tahoma"/>
          <w:sz w:val="20"/>
        </w:rPr>
      </w:pPr>
    </w:p>
    <w:p w14:paraId="5EB6299B" w14:textId="77777777" w:rsidR="00851F20" w:rsidRPr="00E13954" w:rsidRDefault="00851F20" w:rsidP="005E59F7">
      <w:pPr>
        <w:pStyle w:val="Bezmezer"/>
        <w:numPr>
          <w:ilvl w:val="0"/>
          <w:numId w:val="14"/>
        </w:numPr>
        <w:tabs>
          <w:tab w:val="clear" w:pos="851"/>
          <w:tab w:val="clear" w:pos="1418"/>
        </w:tabs>
        <w:rPr>
          <w:rFonts w:ascii="Tahoma" w:hAnsi="Tahoma" w:cs="Tahoma"/>
          <w:sz w:val="20"/>
        </w:rPr>
      </w:pPr>
      <w:r w:rsidRPr="00E13954">
        <w:rPr>
          <w:rFonts w:ascii="Tahoma" w:hAnsi="Tahoma" w:cs="Tahoma"/>
          <w:sz w:val="20"/>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 pracovních dnů od vyzvání zhotovitelem. Zápis zhotovitele musí obsahovat i odkaz na zápis v řádném stavebním deníku a přesné určení kde a kdy vícepráce vznikly a</w:t>
      </w:r>
      <w:r w:rsidR="00DF5A57">
        <w:rPr>
          <w:rFonts w:ascii="Tahoma" w:hAnsi="Tahoma" w:cs="Tahoma"/>
          <w:sz w:val="20"/>
        </w:rPr>
        <w:t> </w:t>
      </w:r>
      <w:r w:rsidRPr="00E13954">
        <w:rPr>
          <w:rFonts w:ascii="Tahoma" w:hAnsi="Tahoma" w:cs="Tahoma"/>
          <w:sz w:val="20"/>
        </w:rPr>
        <w:t>z</w:t>
      </w:r>
      <w:r w:rsidR="00DF5A57">
        <w:rPr>
          <w:rFonts w:ascii="Tahoma" w:hAnsi="Tahoma" w:cs="Tahoma"/>
          <w:sz w:val="20"/>
        </w:rPr>
        <w:t> </w:t>
      </w:r>
      <w:r w:rsidRPr="00E13954">
        <w:rPr>
          <w:rFonts w:ascii="Tahoma" w:hAnsi="Tahoma" w:cs="Tahoma"/>
          <w:sz w:val="20"/>
        </w:rPr>
        <w:t>jakého důvodu.</w:t>
      </w:r>
    </w:p>
    <w:p w14:paraId="0D670464" w14:textId="77777777" w:rsidR="00851F20" w:rsidRPr="00E13954" w:rsidRDefault="00851F20" w:rsidP="00E13954">
      <w:pPr>
        <w:pStyle w:val="Bezmezer"/>
        <w:rPr>
          <w:rFonts w:ascii="Tahoma" w:hAnsi="Tahoma" w:cs="Tahoma"/>
          <w:sz w:val="20"/>
        </w:rPr>
      </w:pPr>
    </w:p>
    <w:p w14:paraId="44202514" w14:textId="77777777" w:rsidR="00851F20" w:rsidRPr="00E13954" w:rsidRDefault="00851F20" w:rsidP="005E59F7">
      <w:pPr>
        <w:pStyle w:val="Bezmezer"/>
        <w:numPr>
          <w:ilvl w:val="0"/>
          <w:numId w:val="13"/>
        </w:numPr>
        <w:rPr>
          <w:rFonts w:ascii="Tahoma" w:hAnsi="Tahoma" w:cs="Tahoma"/>
          <w:sz w:val="20"/>
        </w:rPr>
      </w:pPr>
      <w:r w:rsidRPr="00E13954">
        <w:rPr>
          <w:rFonts w:ascii="Tahoma" w:hAnsi="Tahoma" w:cs="Tahoma"/>
          <w:sz w:val="20"/>
        </w:rPr>
        <w:t xml:space="preserve">Provádění díla, bezpečnost práce, hygiena a požární ochrana </w:t>
      </w:r>
    </w:p>
    <w:p w14:paraId="203B4550"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Při provádění díla postupuje zhotovitel samostatně. Zhotovitel se však zavazuje respektovat veškeré pokyny objednatele, týkající se realizace předmětného díla a upozorňující na možné porušování smluvních povinností zhotovitele.</w:t>
      </w:r>
    </w:p>
    <w:p w14:paraId="1CDEC7C2" w14:textId="77777777" w:rsidR="00851F20" w:rsidRPr="00E13954" w:rsidRDefault="00851F20" w:rsidP="00E13954">
      <w:pPr>
        <w:pStyle w:val="Bezmezer"/>
        <w:tabs>
          <w:tab w:val="clear" w:pos="851"/>
          <w:tab w:val="clear" w:pos="1418"/>
        </w:tabs>
        <w:ind w:left="1080"/>
        <w:rPr>
          <w:rFonts w:ascii="Tahoma" w:hAnsi="Tahoma" w:cs="Tahoma"/>
          <w:sz w:val="20"/>
        </w:rPr>
      </w:pPr>
    </w:p>
    <w:p w14:paraId="29A23213"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4E67B926" w14:textId="77777777" w:rsidR="00851F20" w:rsidRPr="00E13954" w:rsidRDefault="00851F20" w:rsidP="00E13954">
      <w:pPr>
        <w:pStyle w:val="Bezmezer"/>
        <w:tabs>
          <w:tab w:val="clear" w:pos="851"/>
          <w:tab w:val="clear" w:pos="1418"/>
        </w:tabs>
        <w:ind w:left="1080"/>
        <w:rPr>
          <w:rFonts w:ascii="Tahoma" w:hAnsi="Tahoma" w:cs="Tahoma"/>
          <w:sz w:val="20"/>
        </w:rPr>
      </w:pPr>
    </w:p>
    <w:p w14:paraId="7C36D41F"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Věci, které jsou potřebné k provedení díla, je povinen opatřit zhotovitel, pokud v této smlouvě není výslovně uvedeno, že je opatří objednatel.</w:t>
      </w:r>
    </w:p>
    <w:p w14:paraId="5E74A9FD" w14:textId="77777777" w:rsidR="00851F20" w:rsidRPr="00E13954" w:rsidRDefault="00851F20" w:rsidP="00E13954">
      <w:pPr>
        <w:pStyle w:val="Bezmezer"/>
        <w:tabs>
          <w:tab w:val="clear" w:pos="851"/>
          <w:tab w:val="clear" w:pos="1418"/>
        </w:tabs>
        <w:ind w:left="1080"/>
        <w:rPr>
          <w:rFonts w:ascii="Tahoma" w:hAnsi="Tahoma" w:cs="Tahoma"/>
          <w:sz w:val="20"/>
        </w:rPr>
      </w:pPr>
    </w:p>
    <w:p w14:paraId="3CAA2B26"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Zařízení staveniště se zavazuje vybudovat a zabezpečit vlastním nákladem zhotovitel, který nese rovněž i náklady na vybudování, provoz, údržbu, vyklizení a úklid staveniště.</w:t>
      </w:r>
    </w:p>
    <w:p w14:paraId="67461B48" w14:textId="77777777" w:rsidR="00851F20" w:rsidRPr="00E13954" w:rsidRDefault="00851F20" w:rsidP="00E13954">
      <w:pPr>
        <w:pStyle w:val="Bezmezer"/>
        <w:tabs>
          <w:tab w:val="clear" w:pos="851"/>
          <w:tab w:val="clear" w:pos="1418"/>
        </w:tabs>
        <w:ind w:left="1080"/>
        <w:rPr>
          <w:rFonts w:ascii="Tahoma" w:hAnsi="Tahoma" w:cs="Tahoma"/>
          <w:sz w:val="20"/>
        </w:rPr>
      </w:pPr>
    </w:p>
    <w:p w14:paraId="07918821"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75200DD6" w14:textId="77777777" w:rsidR="00851F20" w:rsidRPr="00E13954" w:rsidRDefault="00851F20" w:rsidP="00E13954">
      <w:pPr>
        <w:pStyle w:val="Bezmezer"/>
        <w:tabs>
          <w:tab w:val="clear" w:pos="851"/>
          <w:tab w:val="clear" w:pos="1418"/>
        </w:tabs>
        <w:ind w:left="1080"/>
        <w:rPr>
          <w:rFonts w:ascii="Tahoma" w:hAnsi="Tahoma" w:cs="Tahoma"/>
          <w:sz w:val="20"/>
        </w:rPr>
      </w:pPr>
    </w:p>
    <w:p w14:paraId="69BFBF41" w14:textId="77777777" w:rsidR="00851F20" w:rsidRPr="002C03FA" w:rsidRDefault="00851F20" w:rsidP="005E59F7">
      <w:pPr>
        <w:pStyle w:val="Bezmezer"/>
        <w:numPr>
          <w:ilvl w:val="0"/>
          <w:numId w:val="15"/>
        </w:numPr>
        <w:tabs>
          <w:tab w:val="clear" w:pos="851"/>
          <w:tab w:val="clear" w:pos="1418"/>
        </w:tabs>
        <w:rPr>
          <w:rFonts w:ascii="Tahoma" w:hAnsi="Tahoma" w:cs="Tahoma"/>
          <w:sz w:val="20"/>
        </w:rPr>
      </w:pPr>
      <w:r w:rsidRPr="002C03FA">
        <w:rPr>
          <w:rFonts w:ascii="Tahoma" w:hAnsi="Tahoma" w:cs="Tahoma"/>
          <w:sz w:val="20"/>
        </w:rPr>
        <w:t>Zhotovitel doloží na vyzvání objednatele, nejpozději však při předání a převzetí díla soubor certifikátů rozhodujících materiálů užitých k vybudování díla.</w:t>
      </w:r>
    </w:p>
    <w:p w14:paraId="1C165683" w14:textId="77777777" w:rsidR="002C03FA" w:rsidRPr="002C03FA" w:rsidRDefault="002C03FA" w:rsidP="002C03FA">
      <w:pPr>
        <w:pStyle w:val="Bezmezer"/>
        <w:tabs>
          <w:tab w:val="clear" w:pos="851"/>
          <w:tab w:val="clear" w:pos="1418"/>
        </w:tabs>
        <w:ind w:left="1080"/>
        <w:rPr>
          <w:rFonts w:ascii="Tahoma" w:hAnsi="Tahoma" w:cs="Tahoma"/>
          <w:sz w:val="20"/>
        </w:rPr>
      </w:pPr>
    </w:p>
    <w:p w14:paraId="52A85874" w14:textId="3CD6EB86" w:rsidR="00A11F76" w:rsidRPr="002C03FA" w:rsidRDefault="00E778F6" w:rsidP="00A11F76">
      <w:pPr>
        <w:pStyle w:val="Bezmezer"/>
        <w:numPr>
          <w:ilvl w:val="0"/>
          <w:numId w:val="15"/>
        </w:numPr>
        <w:tabs>
          <w:tab w:val="clear" w:pos="851"/>
          <w:tab w:val="clear" w:pos="1418"/>
        </w:tabs>
        <w:rPr>
          <w:rFonts w:ascii="Tahoma" w:hAnsi="Tahoma" w:cs="Tahoma"/>
          <w:sz w:val="20"/>
        </w:rPr>
      </w:pPr>
      <w:r w:rsidRPr="002C03FA">
        <w:rPr>
          <w:rFonts w:ascii="Tahoma" w:hAnsi="Tahoma" w:cs="Tahoma"/>
          <w:b/>
          <w:bCs/>
          <w:sz w:val="20"/>
        </w:rPr>
        <w:t>Zhotovitel bere na vědomí, že objednatel, resp. autorský dozor stavby bude vyžadovat předkládání podrobné výrobní dokumentace k odsouhlasení</w:t>
      </w:r>
      <w:r w:rsidRPr="002C03FA">
        <w:rPr>
          <w:rFonts w:ascii="Tahoma" w:hAnsi="Tahoma" w:cs="Tahoma"/>
          <w:sz w:val="20"/>
        </w:rPr>
        <w:t xml:space="preserve"> a že může dojít k prodlevě v rámci projednání a dosažení oboustranně přijatelného řešení. Pokud taková situace nastane a zhotovitel nemohl přiměřeně realizovat jiná plnění předmětu díla, mohou</w:t>
      </w:r>
      <w:r w:rsidR="00A11F76" w:rsidRPr="002C03FA">
        <w:rPr>
          <w:rFonts w:ascii="Tahoma" w:hAnsi="Tahoma" w:cs="Tahoma"/>
          <w:sz w:val="20"/>
        </w:rPr>
        <w:t xml:space="preserve"> v krajním případě</w:t>
      </w:r>
      <w:r w:rsidRPr="002C03FA">
        <w:rPr>
          <w:rFonts w:ascii="Tahoma" w:hAnsi="Tahoma" w:cs="Tahoma"/>
          <w:sz w:val="20"/>
        </w:rPr>
        <w:t xml:space="preserve"> smluvní strany jednat o prodloužení lhůty / termínu pro dokončení díla, a to však vždy maximálně o dobu, o kterou došlo ke zdržení v provádění prací, jichž se výrobní dokumentace týká.</w:t>
      </w:r>
      <w:r w:rsidR="00A11F76" w:rsidRPr="002C03FA">
        <w:rPr>
          <w:rFonts w:ascii="Tahoma" w:hAnsi="Tahoma" w:cs="Tahoma"/>
          <w:sz w:val="20"/>
        </w:rPr>
        <w:t xml:space="preserve"> Náklady spojené s tímto ustanovením jsou součástí sjednané ceny.</w:t>
      </w:r>
    </w:p>
    <w:p w14:paraId="53F15D73" w14:textId="2C97B285" w:rsidR="00E778F6" w:rsidRPr="002C03FA" w:rsidRDefault="00E778F6" w:rsidP="00A11F76">
      <w:pPr>
        <w:pStyle w:val="Bezmezer"/>
        <w:tabs>
          <w:tab w:val="clear" w:pos="851"/>
          <w:tab w:val="clear" w:pos="1418"/>
        </w:tabs>
        <w:ind w:left="1080"/>
        <w:rPr>
          <w:rFonts w:ascii="Tahoma" w:hAnsi="Tahoma" w:cs="Tahoma"/>
          <w:sz w:val="20"/>
        </w:rPr>
      </w:pPr>
      <w:r w:rsidRPr="002C03FA">
        <w:rPr>
          <w:rFonts w:ascii="Tahoma" w:hAnsi="Tahoma" w:cs="Tahoma"/>
          <w:sz w:val="20"/>
        </w:rPr>
        <w:t xml:space="preserve"> </w:t>
      </w:r>
    </w:p>
    <w:p w14:paraId="6D9AF864" w14:textId="27C40B14" w:rsidR="00E778F6" w:rsidRPr="002C03FA" w:rsidRDefault="00A11F76" w:rsidP="00A11F76">
      <w:pPr>
        <w:pStyle w:val="Bezmezer"/>
        <w:numPr>
          <w:ilvl w:val="0"/>
          <w:numId w:val="15"/>
        </w:numPr>
        <w:tabs>
          <w:tab w:val="clear" w:pos="851"/>
          <w:tab w:val="clear" w:pos="1418"/>
        </w:tabs>
        <w:rPr>
          <w:rFonts w:ascii="Tahoma" w:hAnsi="Tahoma" w:cs="Tahoma"/>
          <w:sz w:val="20"/>
        </w:rPr>
      </w:pPr>
      <w:r w:rsidRPr="002C03FA">
        <w:rPr>
          <w:rFonts w:ascii="Tahoma" w:hAnsi="Tahoma" w:cs="Tahoma"/>
          <w:sz w:val="20"/>
        </w:rPr>
        <w:t xml:space="preserve">Objednatel, resp. autorský dozor dále bude požadovat, aby </w:t>
      </w:r>
      <w:r w:rsidR="00E778F6" w:rsidRPr="002C03FA">
        <w:rPr>
          <w:rFonts w:ascii="Tahoma" w:hAnsi="Tahoma" w:cs="Tahoma"/>
          <w:b/>
          <w:bCs/>
          <w:sz w:val="20"/>
        </w:rPr>
        <w:t>veškeré viditelné povrchy, materiály či výrobky byly předloženy formou vzorku k odsouhlasení</w:t>
      </w:r>
      <w:r w:rsidR="00E778F6" w:rsidRPr="002C03FA">
        <w:rPr>
          <w:rFonts w:ascii="Tahoma" w:hAnsi="Tahoma" w:cs="Tahoma"/>
          <w:sz w:val="20"/>
        </w:rPr>
        <w:t>.</w:t>
      </w:r>
      <w:r w:rsidRPr="002C03FA">
        <w:rPr>
          <w:rFonts w:ascii="Tahoma" w:hAnsi="Tahoma" w:cs="Tahoma"/>
          <w:sz w:val="20"/>
        </w:rPr>
        <w:t xml:space="preserve"> Náklady spojené s tímto ustanovením jsou součástí sjednané ceny.</w:t>
      </w:r>
    </w:p>
    <w:p w14:paraId="185F40D6" w14:textId="77777777" w:rsidR="00A11F76" w:rsidRPr="002C03FA" w:rsidRDefault="00A11F76" w:rsidP="00A11F76">
      <w:pPr>
        <w:pStyle w:val="Bezmezer"/>
        <w:tabs>
          <w:tab w:val="clear" w:pos="851"/>
          <w:tab w:val="clear" w:pos="1418"/>
        </w:tabs>
        <w:ind w:left="1080"/>
        <w:rPr>
          <w:rFonts w:ascii="Tahoma" w:hAnsi="Tahoma" w:cs="Tahoma"/>
          <w:sz w:val="20"/>
        </w:rPr>
      </w:pPr>
    </w:p>
    <w:p w14:paraId="67E7E7CF" w14:textId="77777777" w:rsidR="00851F20" w:rsidRPr="008E248F" w:rsidRDefault="00851F20" w:rsidP="005E59F7">
      <w:pPr>
        <w:pStyle w:val="Bezmezer"/>
        <w:numPr>
          <w:ilvl w:val="0"/>
          <w:numId w:val="15"/>
        </w:numPr>
        <w:tabs>
          <w:tab w:val="clear" w:pos="851"/>
          <w:tab w:val="clear" w:pos="1418"/>
        </w:tabs>
        <w:rPr>
          <w:rFonts w:ascii="Tahoma" w:hAnsi="Tahoma" w:cs="Tahoma"/>
          <w:sz w:val="20"/>
        </w:rPr>
      </w:pPr>
      <w:r w:rsidRPr="002C03FA">
        <w:rPr>
          <w:rFonts w:ascii="Tahoma" w:hAnsi="Tahoma" w:cs="Tahoma"/>
          <w:sz w:val="20"/>
        </w:rPr>
        <w:t>Pokud porušením povinností zhotovitele při provádění díla,</w:t>
      </w:r>
      <w:r w:rsidRPr="008E248F">
        <w:rPr>
          <w:rFonts w:ascii="Tahoma" w:hAnsi="Tahoma" w:cs="Tahoma"/>
          <w:sz w:val="20"/>
        </w:rPr>
        <w:t xml:space="preserve"> vyplývajících z obecně závazných právních předpisů či z této smlouvy vznikne objednateli či třetím osobám jakákoliv škoda, odpovídá za ni zhotovitel, a to bez ohledu na zavinění.</w:t>
      </w:r>
    </w:p>
    <w:p w14:paraId="46B4CCBC" w14:textId="77777777" w:rsidR="00851F20" w:rsidRPr="00E13954" w:rsidRDefault="00851F20" w:rsidP="00E13954">
      <w:pPr>
        <w:pStyle w:val="Bezmezer"/>
        <w:tabs>
          <w:tab w:val="clear" w:pos="851"/>
          <w:tab w:val="clear" w:pos="1418"/>
        </w:tabs>
        <w:ind w:left="1080"/>
        <w:rPr>
          <w:rFonts w:ascii="Tahoma" w:hAnsi="Tahoma" w:cs="Tahoma"/>
          <w:sz w:val="20"/>
        </w:rPr>
      </w:pPr>
    </w:p>
    <w:p w14:paraId="211F2EA7"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odpovídá za bezpečnost a ochranu zdraví všech osob nacházejících se na</w:t>
      </w:r>
      <w:r w:rsidR="00DF5A57">
        <w:rPr>
          <w:rFonts w:ascii="Tahoma" w:hAnsi="Tahoma" w:cs="Tahoma"/>
          <w:sz w:val="20"/>
        </w:rPr>
        <w:t> </w:t>
      </w:r>
      <w:r w:rsidRPr="00E13954">
        <w:rPr>
          <w:rFonts w:ascii="Tahoma" w:hAnsi="Tahoma" w:cs="Tahoma"/>
          <w:sz w:val="20"/>
        </w:rPr>
        <w:t>staveništi a zavazuje se zajistit jejich bezpečnost zejména vybavením ochrannými pracovními pomůckami, pravidelným proškolováním a dozorem v oblasti bezpečnosti a</w:t>
      </w:r>
      <w:r w:rsidR="00BB77E8">
        <w:rPr>
          <w:rFonts w:ascii="Tahoma" w:hAnsi="Tahoma" w:cs="Tahoma"/>
          <w:sz w:val="20"/>
        </w:rPr>
        <w:t> </w:t>
      </w:r>
      <w:r w:rsidRPr="00E13954">
        <w:rPr>
          <w:rFonts w:ascii="Tahoma" w:hAnsi="Tahoma" w:cs="Tahoma"/>
          <w:sz w:val="20"/>
        </w:rPr>
        <w:t>ochrany zdraví při práci (BOZP), hygienických předpisů a uskutečněním všech dalších potřebných preventivních opatření vedoucích k ochraně života a zdraví těchto osob.</w:t>
      </w:r>
    </w:p>
    <w:p w14:paraId="444D74CA" w14:textId="77777777" w:rsidR="00851F20" w:rsidRPr="00E13954" w:rsidRDefault="00851F20" w:rsidP="00E13954">
      <w:pPr>
        <w:pStyle w:val="Bezmezer"/>
        <w:tabs>
          <w:tab w:val="clear" w:pos="851"/>
          <w:tab w:val="clear" w:pos="1418"/>
        </w:tabs>
        <w:ind w:left="1080"/>
        <w:rPr>
          <w:rFonts w:ascii="Tahoma" w:hAnsi="Tahoma" w:cs="Tahoma"/>
          <w:sz w:val="20"/>
        </w:rPr>
      </w:pPr>
    </w:p>
    <w:p w14:paraId="6A864518"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odpovídá za pořádek a čistotu na staveništi. Je povinen zabezpečovat vlastním nákladem, aby po dobu provádění díla nedocházelo k jeho narušování či škodám na věcech, které se v prostoru staveniště nacházejí. Udržovat přístupové komunikace ke staveništi a</w:t>
      </w:r>
      <w:r w:rsidR="00BB77E8">
        <w:rPr>
          <w:rFonts w:ascii="Tahoma" w:hAnsi="Tahoma" w:cs="Tahoma"/>
          <w:sz w:val="20"/>
        </w:rPr>
        <w:t> </w:t>
      </w:r>
      <w:r w:rsidRPr="00E13954">
        <w:rPr>
          <w:rFonts w:ascii="Tahoma" w:hAnsi="Tahoma" w:cs="Tahoma"/>
          <w:sz w:val="20"/>
        </w:rPr>
        <w:t>na něm a odstraňovat neprodleně veškeré znečištění těchto komunikací, ke kterým dojde při provádění díla, se zavazuje vlastním nákladem zhotovitel.</w:t>
      </w:r>
    </w:p>
    <w:p w14:paraId="3C159025" w14:textId="77777777" w:rsidR="00851F20" w:rsidRPr="00E13954" w:rsidRDefault="00851F20" w:rsidP="00E13954">
      <w:pPr>
        <w:pStyle w:val="Bezmezer"/>
        <w:tabs>
          <w:tab w:val="clear" w:pos="851"/>
          <w:tab w:val="clear" w:pos="1418"/>
        </w:tabs>
        <w:ind w:left="1080"/>
        <w:rPr>
          <w:rFonts w:ascii="Tahoma" w:hAnsi="Tahoma" w:cs="Tahoma"/>
          <w:sz w:val="20"/>
        </w:rPr>
      </w:pPr>
    </w:p>
    <w:p w14:paraId="2247C0E5"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35BFE8C9" w14:textId="77777777" w:rsidR="00851F20" w:rsidRPr="00E13954" w:rsidRDefault="00851F20" w:rsidP="00E13954">
      <w:pPr>
        <w:pStyle w:val="Bezmezer"/>
        <w:tabs>
          <w:tab w:val="clear" w:pos="851"/>
          <w:tab w:val="clear" w:pos="1418"/>
        </w:tabs>
        <w:ind w:left="1080"/>
        <w:rPr>
          <w:rFonts w:ascii="Tahoma" w:hAnsi="Tahoma" w:cs="Tahoma"/>
          <w:sz w:val="20"/>
        </w:rPr>
      </w:pPr>
    </w:p>
    <w:p w14:paraId="1E522776" w14:textId="77777777" w:rsidR="00851F20" w:rsidRPr="00E13954"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50C0956F" w14:textId="77777777" w:rsidR="00851F20" w:rsidRPr="00E13954" w:rsidRDefault="00851F20" w:rsidP="00E13954">
      <w:pPr>
        <w:pStyle w:val="Bezmezer"/>
        <w:tabs>
          <w:tab w:val="clear" w:pos="851"/>
          <w:tab w:val="clear" w:pos="1418"/>
        </w:tabs>
        <w:ind w:left="1080"/>
        <w:rPr>
          <w:rFonts w:ascii="Tahoma" w:hAnsi="Tahoma" w:cs="Tahoma"/>
          <w:sz w:val="20"/>
        </w:rPr>
      </w:pPr>
    </w:p>
    <w:p w14:paraId="0731ACAD" w14:textId="77777777" w:rsidR="00851F20" w:rsidRDefault="00851F20" w:rsidP="005E59F7">
      <w:pPr>
        <w:pStyle w:val="Bezmezer"/>
        <w:numPr>
          <w:ilvl w:val="0"/>
          <w:numId w:val="15"/>
        </w:numPr>
        <w:tabs>
          <w:tab w:val="clear" w:pos="851"/>
          <w:tab w:val="clear" w:pos="1418"/>
        </w:tabs>
        <w:rPr>
          <w:rFonts w:ascii="Tahoma" w:hAnsi="Tahoma" w:cs="Tahoma"/>
          <w:sz w:val="20"/>
        </w:rPr>
      </w:pPr>
      <w:r w:rsidRPr="00E13954">
        <w:rPr>
          <w:rFonts w:ascii="Tahoma" w:hAnsi="Tahoma" w:cs="Tahoma"/>
          <w:sz w:val="20"/>
        </w:rPr>
        <w:t>Zhotovitel je povinen vytěžený či jinak vzniklý odpadní materiál vlastním nákladem průběžně a bez zbytečného odkladu z prostoru staveniště odstraňovat a zajišťovat jeho likvidaci v</w:t>
      </w:r>
      <w:r w:rsidR="00BB77E8">
        <w:rPr>
          <w:rFonts w:ascii="Tahoma" w:hAnsi="Tahoma" w:cs="Tahoma"/>
          <w:sz w:val="20"/>
        </w:rPr>
        <w:t> </w:t>
      </w:r>
      <w:r w:rsidRPr="00E13954">
        <w:rPr>
          <w:rFonts w:ascii="Tahoma" w:hAnsi="Tahoma" w:cs="Tahoma"/>
          <w:sz w:val="20"/>
        </w:rPr>
        <w:t xml:space="preserve">souladu </w:t>
      </w:r>
      <w:r w:rsidR="00505ADF">
        <w:rPr>
          <w:rFonts w:ascii="Tahoma" w:hAnsi="Tahoma" w:cs="Tahoma"/>
          <w:sz w:val="20"/>
        </w:rPr>
        <w:t>s platným zákonem</w:t>
      </w:r>
      <w:r w:rsidRPr="00E13954">
        <w:rPr>
          <w:rFonts w:ascii="Tahoma" w:hAnsi="Tahoma" w:cs="Tahoma"/>
          <w:sz w:val="20"/>
        </w:rPr>
        <w:t xml:space="preserve"> o odpadech a dalšími obecně závaznými právními předpisy na úseku nakládání s odpady a ochrany zdraví a životního prostředí. Zhotovitel je </w:t>
      </w:r>
      <w:r w:rsidRPr="00C048B0">
        <w:rPr>
          <w:rFonts w:ascii="Tahoma" w:hAnsi="Tahoma" w:cs="Tahoma"/>
          <w:sz w:val="20"/>
        </w:rPr>
        <w:t>při plnění této smlouvy původcem odpadů ve smyslu citovaného zákona. Náklady a poplatky spojené s plněním zde uvedených povinností nese zhotovitel.</w:t>
      </w:r>
    </w:p>
    <w:p w14:paraId="2F854FD3" w14:textId="77777777" w:rsidR="00A11F76" w:rsidRDefault="00A11F76" w:rsidP="00A11F76">
      <w:pPr>
        <w:pStyle w:val="Bezmezer"/>
        <w:tabs>
          <w:tab w:val="clear" w:pos="851"/>
          <w:tab w:val="clear" w:pos="1418"/>
        </w:tabs>
        <w:ind w:left="1080"/>
        <w:rPr>
          <w:rFonts w:ascii="Tahoma" w:hAnsi="Tahoma" w:cs="Tahoma"/>
          <w:sz w:val="20"/>
        </w:rPr>
      </w:pPr>
    </w:p>
    <w:p w14:paraId="11BC6D76" w14:textId="6F3DC396" w:rsidR="00EF64D7" w:rsidRPr="00A11F76" w:rsidRDefault="00EF64D7" w:rsidP="00A11F76">
      <w:pPr>
        <w:pStyle w:val="Bezmezer"/>
        <w:numPr>
          <w:ilvl w:val="0"/>
          <w:numId w:val="15"/>
        </w:numPr>
        <w:tabs>
          <w:tab w:val="clear" w:pos="851"/>
          <w:tab w:val="clear" w:pos="1418"/>
        </w:tabs>
        <w:rPr>
          <w:rFonts w:ascii="Tahoma" w:hAnsi="Tahoma" w:cs="Tahoma"/>
          <w:sz w:val="20"/>
        </w:rPr>
      </w:pPr>
      <w:r w:rsidRPr="00A11F76">
        <w:rPr>
          <w:rFonts w:ascii="Tahoma" w:hAnsi="Tahoma" w:cs="Tahoma"/>
          <w:sz w:val="20"/>
        </w:rPr>
        <w:t xml:space="preserve">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w:t>
      </w:r>
    </w:p>
    <w:p w14:paraId="3BC5841B" w14:textId="77777777" w:rsidR="00A11F76" w:rsidRDefault="00A11F76" w:rsidP="00A11F76">
      <w:pPr>
        <w:pStyle w:val="Bezmezer"/>
        <w:tabs>
          <w:tab w:val="clear" w:pos="851"/>
          <w:tab w:val="clear" w:pos="1418"/>
        </w:tabs>
        <w:ind w:left="1080"/>
        <w:rPr>
          <w:rFonts w:ascii="Tahoma" w:hAnsi="Tahoma" w:cs="Tahoma"/>
          <w:sz w:val="20"/>
        </w:rPr>
      </w:pPr>
    </w:p>
    <w:p w14:paraId="2B521409" w14:textId="56161EC0" w:rsidR="00EF64D7" w:rsidRDefault="00EF64D7" w:rsidP="00EF64D7">
      <w:pPr>
        <w:pStyle w:val="Bezmezer"/>
        <w:numPr>
          <w:ilvl w:val="0"/>
          <w:numId w:val="15"/>
        </w:numPr>
        <w:tabs>
          <w:tab w:val="clear" w:pos="851"/>
          <w:tab w:val="clear" w:pos="1418"/>
        </w:tabs>
        <w:rPr>
          <w:rFonts w:ascii="Tahoma" w:hAnsi="Tahoma" w:cs="Tahoma"/>
          <w:sz w:val="20"/>
        </w:rPr>
      </w:pPr>
      <w:r w:rsidRPr="00A11F76">
        <w:rPr>
          <w:rFonts w:ascii="Tahoma" w:hAnsi="Tahoma" w:cs="Tahoma"/>
          <w:sz w:val="20"/>
        </w:rPr>
        <w:t xml:space="preserve">Zhotovitel je povinen v případě, že </w:t>
      </w:r>
      <w:r w:rsidR="00A11F76">
        <w:rPr>
          <w:rFonts w:ascii="Tahoma" w:hAnsi="Tahoma" w:cs="Tahoma"/>
          <w:sz w:val="20"/>
        </w:rPr>
        <w:t xml:space="preserve">při realizaci díla </w:t>
      </w:r>
      <w:r w:rsidRPr="00A11F76">
        <w:rPr>
          <w:rFonts w:ascii="Tahoma" w:hAnsi="Tahoma" w:cs="Tahoma"/>
          <w:sz w:val="20"/>
        </w:rPr>
        <w:t xml:space="preserve">využije poddodavatele, zabezpečit v rámci férových podmínek v dodavatelském řetězci, aby smlouvy mezi </w:t>
      </w:r>
      <w:r w:rsidR="00A11F76">
        <w:rPr>
          <w:rFonts w:ascii="Tahoma" w:hAnsi="Tahoma" w:cs="Tahoma"/>
          <w:sz w:val="20"/>
        </w:rPr>
        <w:t>z</w:t>
      </w:r>
      <w:r w:rsidRPr="00A11F76">
        <w:rPr>
          <w:rFonts w:ascii="Tahoma" w:hAnsi="Tahoma" w:cs="Tahoma"/>
          <w:sz w:val="20"/>
        </w:rPr>
        <w:t>hotovitelem a jeho poddodavateli obsahovaly obchodní podmínky obdobné, jako jsou obchodní podmínky této smlouvy o dílo, přiměřeně upravené k rozsahu a charakteru poddodávky.</w:t>
      </w:r>
    </w:p>
    <w:p w14:paraId="1D29AFF5" w14:textId="77777777" w:rsidR="002C03FA" w:rsidRDefault="002C03FA" w:rsidP="002C03FA">
      <w:pPr>
        <w:pStyle w:val="Bezmezer"/>
        <w:tabs>
          <w:tab w:val="clear" w:pos="851"/>
          <w:tab w:val="clear" w:pos="1418"/>
        </w:tabs>
        <w:ind w:left="1080"/>
        <w:rPr>
          <w:rFonts w:ascii="Tahoma" w:hAnsi="Tahoma" w:cs="Tahoma"/>
          <w:sz w:val="20"/>
        </w:rPr>
      </w:pPr>
    </w:p>
    <w:p w14:paraId="7ACF3E2D" w14:textId="0881423F" w:rsidR="002C03FA" w:rsidRDefault="002C03FA" w:rsidP="00EF64D7">
      <w:pPr>
        <w:pStyle w:val="Bezmezer"/>
        <w:numPr>
          <w:ilvl w:val="0"/>
          <w:numId w:val="15"/>
        </w:numPr>
        <w:tabs>
          <w:tab w:val="clear" w:pos="851"/>
          <w:tab w:val="clear" w:pos="1418"/>
        </w:tabs>
        <w:rPr>
          <w:rFonts w:ascii="Tahoma" w:hAnsi="Tahoma" w:cs="Tahoma"/>
          <w:sz w:val="20"/>
        </w:rPr>
      </w:pPr>
      <w:r>
        <w:rPr>
          <w:rFonts w:ascii="Tahoma" w:hAnsi="Tahoma" w:cs="Tahoma"/>
          <w:sz w:val="20"/>
        </w:rPr>
        <w:t xml:space="preserve">Zhotovitel je povinen účastnit se případného kolaudačního řízení a bezodkladně odstranit všechny vady, které byly zjištěny a zejména které by bránily vydání kolaudačního rozhodnutí. </w:t>
      </w:r>
    </w:p>
    <w:p w14:paraId="7CF16684" w14:textId="77777777" w:rsidR="00BC3C01" w:rsidRPr="00E13954" w:rsidRDefault="00BC3C01" w:rsidP="00E13954">
      <w:pPr>
        <w:pStyle w:val="Bezmezer"/>
        <w:rPr>
          <w:rFonts w:ascii="Tahoma" w:hAnsi="Tahoma" w:cs="Tahoma"/>
          <w:sz w:val="20"/>
        </w:rPr>
      </w:pPr>
    </w:p>
    <w:p w14:paraId="53F6E165" w14:textId="77777777" w:rsidR="00851F20" w:rsidRPr="00E13954" w:rsidRDefault="00851F20" w:rsidP="005E59F7">
      <w:pPr>
        <w:pStyle w:val="Bezmezer"/>
        <w:numPr>
          <w:ilvl w:val="0"/>
          <w:numId w:val="13"/>
        </w:numPr>
        <w:rPr>
          <w:rFonts w:ascii="Tahoma" w:hAnsi="Tahoma" w:cs="Tahoma"/>
          <w:sz w:val="20"/>
        </w:rPr>
      </w:pPr>
      <w:r w:rsidRPr="00E13954">
        <w:rPr>
          <w:rFonts w:ascii="Tahoma" w:hAnsi="Tahoma" w:cs="Tahoma"/>
          <w:sz w:val="20"/>
        </w:rPr>
        <w:t>Havarijní práce</w:t>
      </w:r>
    </w:p>
    <w:bookmarkEnd w:id="0"/>
    <w:bookmarkEnd w:id="1"/>
    <w:p w14:paraId="4131BAE1" w14:textId="77777777" w:rsidR="00851F20" w:rsidRPr="00E13954" w:rsidRDefault="00851F20" w:rsidP="005E59F7">
      <w:pPr>
        <w:pStyle w:val="Bezmezer"/>
        <w:numPr>
          <w:ilvl w:val="0"/>
          <w:numId w:val="16"/>
        </w:numPr>
        <w:tabs>
          <w:tab w:val="clear" w:pos="851"/>
          <w:tab w:val="clear" w:pos="1418"/>
        </w:tabs>
        <w:rPr>
          <w:rFonts w:ascii="Tahoma" w:hAnsi="Tahoma" w:cs="Tahoma"/>
          <w:sz w:val="20"/>
        </w:rPr>
      </w:pPr>
      <w:r w:rsidRPr="00E13954">
        <w:rPr>
          <w:rFonts w:ascii="Tahoma" w:hAnsi="Tahoma" w:cs="Tahoma"/>
          <w:sz w:val="20"/>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2BDB25C0" w14:textId="77777777" w:rsidR="00851F20" w:rsidRPr="00E13954" w:rsidRDefault="00851F20" w:rsidP="00E13954">
      <w:pPr>
        <w:pStyle w:val="Bezmezer"/>
        <w:tabs>
          <w:tab w:val="clear" w:pos="851"/>
          <w:tab w:val="clear" w:pos="1418"/>
        </w:tabs>
        <w:ind w:left="1080"/>
        <w:rPr>
          <w:rFonts w:ascii="Tahoma" w:hAnsi="Tahoma" w:cs="Tahoma"/>
          <w:sz w:val="20"/>
        </w:rPr>
      </w:pPr>
    </w:p>
    <w:p w14:paraId="114412B1" w14:textId="77777777" w:rsidR="00851F20" w:rsidRPr="00E13954" w:rsidRDefault="00851F20" w:rsidP="005E59F7">
      <w:pPr>
        <w:pStyle w:val="Bezmezer"/>
        <w:numPr>
          <w:ilvl w:val="0"/>
          <w:numId w:val="16"/>
        </w:numPr>
        <w:tabs>
          <w:tab w:val="clear" w:pos="851"/>
          <w:tab w:val="clear" w:pos="1418"/>
        </w:tabs>
        <w:rPr>
          <w:rFonts w:ascii="Tahoma" w:hAnsi="Tahoma" w:cs="Tahoma"/>
          <w:sz w:val="20"/>
        </w:rPr>
      </w:pPr>
      <w:r w:rsidRPr="00E13954">
        <w:rPr>
          <w:rFonts w:ascii="Tahoma" w:hAnsi="Tahoma" w:cs="Tahoma"/>
          <w:sz w:val="20"/>
        </w:rPr>
        <w:t>Jestliže zhotovitel není schopen tuto práci provést okamžitě, objednatel může sám tuto práci provést nebo zajistit, aby byla udělána takovým způsobem, jaký objednatel považuje za</w:t>
      </w:r>
      <w:r w:rsidR="00BB77E8">
        <w:rPr>
          <w:rFonts w:ascii="Tahoma" w:hAnsi="Tahoma" w:cs="Tahoma"/>
          <w:sz w:val="20"/>
        </w:rPr>
        <w:t> </w:t>
      </w:r>
      <w:r w:rsidRPr="00E13954">
        <w:rPr>
          <w:rFonts w:ascii="Tahoma" w:hAnsi="Tahoma" w:cs="Tahoma"/>
          <w:sz w:val="20"/>
        </w:rPr>
        <w:t xml:space="preserve">potřebný, aby se zabránilo poškození díla nebo jiného majetku nebo zdraví lidí. V tomto případě je povinen objednatel co nejdříve po vzniku jakékoli takové havárie písemně </w:t>
      </w:r>
      <w:r w:rsidRPr="00E13954">
        <w:rPr>
          <w:rFonts w:ascii="Tahoma" w:hAnsi="Tahoma" w:cs="Tahoma"/>
          <w:sz w:val="20"/>
        </w:rPr>
        <w:lastRenderedPageBreak/>
        <w:t>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uhradí zhotovitel objednateli bez zbytečného odkladu.</w:t>
      </w:r>
    </w:p>
    <w:p w14:paraId="7B8DBEE7" w14:textId="77777777" w:rsidR="00851F20" w:rsidRDefault="00851F20" w:rsidP="00E13954">
      <w:pPr>
        <w:pStyle w:val="Bezmezer"/>
        <w:rPr>
          <w:rFonts w:ascii="Tahoma" w:hAnsi="Tahoma" w:cs="Tahoma"/>
          <w:sz w:val="20"/>
        </w:rPr>
      </w:pPr>
    </w:p>
    <w:p w14:paraId="72EF22AB" w14:textId="77777777" w:rsidR="00A11F76" w:rsidRPr="00E13954" w:rsidRDefault="00A11F76" w:rsidP="00E13954">
      <w:pPr>
        <w:pStyle w:val="Bezmezer"/>
        <w:rPr>
          <w:rFonts w:ascii="Tahoma" w:hAnsi="Tahoma" w:cs="Tahoma"/>
          <w:sz w:val="20"/>
        </w:rPr>
      </w:pPr>
    </w:p>
    <w:p w14:paraId="07E1A360" w14:textId="77777777" w:rsidR="007B0338" w:rsidRPr="00E13954" w:rsidRDefault="007B0338" w:rsidP="00E13954">
      <w:pPr>
        <w:pStyle w:val="Bezmezer"/>
        <w:rPr>
          <w:rFonts w:ascii="Tahoma" w:hAnsi="Tahoma" w:cs="Tahoma"/>
          <w:b/>
          <w:sz w:val="20"/>
        </w:rPr>
      </w:pPr>
    </w:p>
    <w:p w14:paraId="76454C4C" w14:textId="77777777" w:rsidR="00B6604C" w:rsidRPr="00E13954" w:rsidRDefault="00B6604C" w:rsidP="00D461E6">
      <w:pPr>
        <w:pStyle w:val="Bezmezer"/>
        <w:jc w:val="center"/>
        <w:rPr>
          <w:rFonts w:ascii="Tahoma" w:hAnsi="Tahoma" w:cs="Tahoma"/>
          <w:b/>
          <w:sz w:val="20"/>
        </w:rPr>
      </w:pPr>
      <w:r w:rsidRPr="00E13954">
        <w:rPr>
          <w:rFonts w:ascii="Tahoma" w:hAnsi="Tahoma" w:cs="Tahoma"/>
          <w:b/>
          <w:sz w:val="20"/>
        </w:rPr>
        <w:t>X</w:t>
      </w:r>
      <w:r w:rsidR="00FE2B51">
        <w:rPr>
          <w:rFonts w:ascii="Tahoma" w:hAnsi="Tahoma" w:cs="Tahoma"/>
          <w:b/>
          <w:sz w:val="20"/>
        </w:rPr>
        <w:t>I</w:t>
      </w:r>
      <w:r w:rsidR="00F51E8A">
        <w:rPr>
          <w:rFonts w:ascii="Tahoma" w:hAnsi="Tahoma" w:cs="Tahoma"/>
          <w:b/>
          <w:sz w:val="20"/>
        </w:rPr>
        <w:t>II</w:t>
      </w:r>
      <w:r w:rsidRPr="00E13954">
        <w:rPr>
          <w:rFonts w:ascii="Tahoma" w:hAnsi="Tahoma" w:cs="Tahoma"/>
          <w:b/>
          <w:sz w:val="20"/>
        </w:rPr>
        <w:t>. Závěrečná ustanovení</w:t>
      </w:r>
    </w:p>
    <w:p w14:paraId="5B8D092D" w14:textId="77777777" w:rsidR="00B6604C" w:rsidRPr="00E13954" w:rsidRDefault="00B6604C" w:rsidP="00E13954">
      <w:pPr>
        <w:pStyle w:val="Bezmezer"/>
        <w:rPr>
          <w:rFonts w:ascii="Tahoma" w:hAnsi="Tahoma" w:cs="Tahoma"/>
          <w:caps/>
          <w:sz w:val="20"/>
        </w:rPr>
      </w:pPr>
      <w:bookmarkStart w:id="2" w:name="_Toc524858454"/>
      <w:bookmarkStart w:id="3" w:name="_Toc1458321"/>
      <w:bookmarkStart w:id="4" w:name="_Toc114987480"/>
    </w:p>
    <w:bookmarkEnd w:id="2"/>
    <w:bookmarkEnd w:id="3"/>
    <w:bookmarkEnd w:id="4"/>
    <w:p w14:paraId="4CA5F011" w14:textId="77777777" w:rsidR="00A1343F" w:rsidRPr="00E13954" w:rsidRDefault="00B6604C" w:rsidP="005E59F7">
      <w:pPr>
        <w:pStyle w:val="Bezmezer"/>
        <w:numPr>
          <w:ilvl w:val="0"/>
          <w:numId w:val="18"/>
        </w:numPr>
        <w:rPr>
          <w:rFonts w:ascii="Tahoma" w:hAnsi="Tahoma" w:cs="Tahoma"/>
          <w:sz w:val="20"/>
        </w:rPr>
      </w:pPr>
      <w:r w:rsidRPr="00E13954">
        <w:rPr>
          <w:rFonts w:ascii="Tahoma" w:hAnsi="Tahoma" w:cs="Tahoma"/>
          <w:sz w:val="20"/>
        </w:rPr>
        <w:t xml:space="preserve">Smlouva nabývá platnosti </w:t>
      </w:r>
      <w:r w:rsidR="005330E6">
        <w:rPr>
          <w:rFonts w:ascii="Tahoma" w:hAnsi="Tahoma" w:cs="Tahoma"/>
          <w:sz w:val="20"/>
        </w:rPr>
        <w:t xml:space="preserve">a účinnosti </w:t>
      </w:r>
      <w:r w:rsidR="00BC3C01">
        <w:rPr>
          <w:rFonts w:ascii="Tahoma" w:hAnsi="Tahoma" w:cs="Tahoma"/>
          <w:sz w:val="20"/>
        </w:rPr>
        <w:t xml:space="preserve">dnem </w:t>
      </w:r>
      <w:r w:rsidRPr="00E13954">
        <w:rPr>
          <w:rFonts w:ascii="Tahoma" w:hAnsi="Tahoma" w:cs="Tahoma"/>
          <w:sz w:val="20"/>
        </w:rPr>
        <w:t>podpis</w:t>
      </w:r>
      <w:r w:rsidR="00BC3C01">
        <w:rPr>
          <w:rFonts w:ascii="Tahoma" w:hAnsi="Tahoma" w:cs="Tahoma"/>
          <w:sz w:val="20"/>
        </w:rPr>
        <w:t>u</w:t>
      </w:r>
      <w:r w:rsidRPr="00E13954">
        <w:rPr>
          <w:rFonts w:ascii="Tahoma" w:hAnsi="Tahoma" w:cs="Tahoma"/>
          <w:sz w:val="20"/>
        </w:rPr>
        <w:t xml:space="preserve"> </w:t>
      </w:r>
      <w:r w:rsidRPr="0031157A">
        <w:rPr>
          <w:rFonts w:ascii="Tahoma" w:hAnsi="Tahoma" w:cs="Tahoma"/>
          <w:sz w:val="20"/>
        </w:rPr>
        <w:t>s</w:t>
      </w:r>
      <w:r w:rsidR="00BC3C01">
        <w:rPr>
          <w:rFonts w:ascii="Tahoma" w:hAnsi="Tahoma" w:cs="Tahoma"/>
          <w:sz w:val="20"/>
        </w:rPr>
        <w:t>mlouvy oběma smluvními stranami</w:t>
      </w:r>
      <w:r w:rsidR="005330E6">
        <w:rPr>
          <w:rFonts w:ascii="Tahoma" w:hAnsi="Tahoma" w:cs="Tahoma"/>
          <w:sz w:val="20"/>
        </w:rPr>
        <w:t>.</w:t>
      </w:r>
    </w:p>
    <w:p w14:paraId="14F7AB86" w14:textId="77777777" w:rsidR="00B6604C" w:rsidRPr="00E13954" w:rsidRDefault="00B6604C" w:rsidP="00E13954">
      <w:pPr>
        <w:pStyle w:val="Bezmezer"/>
        <w:rPr>
          <w:rFonts w:ascii="Tahoma" w:hAnsi="Tahoma" w:cs="Tahoma"/>
          <w:sz w:val="20"/>
        </w:rPr>
      </w:pPr>
    </w:p>
    <w:p w14:paraId="7C7BE401" w14:textId="77777777" w:rsidR="00A1343F" w:rsidRDefault="00B6604C" w:rsidP="005E59F7">
      <w:pPr>
        <w:pStyle w:val="Bezmezer"/>
        <w:numPr>
          <w:ilvl w:val="0"/>
          <w:numId w:val="18"/>
        </w:numPr>
        <w:rPr>
          <w:rFonts w:ascii="Tahoma" w:hAnsi="Tahoma" w:cs="Tahoma"/>
          <w:sz w:val="20"/>
        </w:rPr>
      </w:pPr>
      <w:r w:rsidRPr="00E13954">
        <w:rPr>
          <w:rFonts w:ascii="Tahoma" w:hAnsi="Tahoma" w:cs="Tahoma"/>
          <w:sz w:val="20"/>
        </w:rPr>
        <w:t>Zhotovitel ani objednatel nesmí bez předchozího výslovného písemného schválení druhé smluvní strany postoupit třetí straně právo nebo závazek z této smlouvy vyplývající.</w:t>
      </w:r>
    </w:p>
    <w:p w14:paraId="37E700A3" w14:textId="77777777" w:rsidR="008C2B41" w:rsidRDefault="008C2B41" w:rsidP="008C2B41">
      <w:pPr>
        <w:pStyle w:val="Bezmezer"/>
        <w:ind w:left="360"/>
        <w:rPr>
          <w:rFonts w:ascii="Tahoma" w:hAnsi="Tahoma" w:cs="Tahoma"/>
          <w:sz w:val="20"/>
        </w:rPr>
      </w:pPr>
    </w:p>
    <w:p w14:paraId="341033E0" w14:textId="77777777" w:rsidR="008C2B41" w:rsidRDefault="008C2B41" w:rsidP="008C2B41">
      <w:pPr>
        <w:pStyle w:val="Bezmezer"/>
        <w:numPr>
          <w:ilvl w:val="0"/>
          <w:numId w:val="18"/>
        </w:numPr>
        <w:rPr>
          <w:rFonts w:ascii="Tahoma" w:hAnsi="Tahoma" w:cs="Tahoma"/>
          <w:sz w:val="20"/>
        </w:rPr>
      </w:pPr>
      <w:r w:rsidRPr="008C2B41">
        <w:rPr>
          <w:rFonts w:ascii="Tahoma" w:hAnsi="Tahoma" w:cs="Tahoma"/>
          <w:sz w:val="20"/>
        </w:rPr>
        <w:t>V případech, které tato smlouva neřeší, platí příslušná ustanovení Občanského zákoníku.</w:t>
      </w:r>
    </w:p>
    <w:p w14:paraId="6CA2D6DD" w14:textId="77777777" w:rsidR="008C2B41" w:rsidRDefault="008C2B41" w:rsidP="008C2B41">
      <w:pPr>
        <w:spacing w:after="0" w:line="240" w:lineRule="auto"/>
        <w:ind w:left="1080"/>
        <w:jc w:val="both"/>
        <w:rPr>
          <w:rFonts w:ascii="Arial" w:hAnsi="Arial" w:cs="Arial"/>
        </w:rPr>
      </w:pPr>
    </w:p>
    <w:p w14:paraId="3E19C8DB" w14:textId="5B7D4B97" w:rsidR="008C2B41" w:rsidRDefault="008C2B41" w:rsidP="009A4836">
      <w:pPr>
        <w:pStyle w:val="Bezmezer"/>
        <w:numPr>
          <w:ilvl w:val="0"/>
          <w:numId w:val="18"/>
        </w:numPr>
        <w:rPr>
          <w:rFonts w:ascii="Tahoma" w:hAnsi="Tahoma" w:cs="Tahoma"/>
          <w:sz w:val="20"/>
        </w:rPr>
      </w:pPr>
      <w:r w:rsidRPr="00E871B7">
        <w:rPr>
          <w:rFonts w:ascii="Tahoma" w:hAnsi="Tahoma" w:cs="Tahoma"/>
          <w:sz w:val="20"/>
        </w:rPr>
        <w:t xml:space="preserve">Podkladem pro uzavření této smlouvy je nabídka </w:t>
      </w:r>
      <w:r w:rsidR="0007233A" w:rsidRPr="00E871B7">
        <w:rPr>
          <w:rFonts w:ascii="Tahoma" w:hAnsi="Tahoma" w:cs="Tahoma"/>
          <w:sz w:val="20"/>
        </w:rPr>
        <w:t>z</w:t>
      </w:r>
      <w:r w:rsidRPr="00E871B7">
        <w:rPr>
          <w:rFonts w:ascii="Tahoma" w:hAnsi="Tahoma" w:cs="Tahoma"/>
          <w:sz w:val="20"/>
        </w:rPr>
        <w:t xml:space="preserve">hotovitele, kterou v postavení účastníka podal do </w:t>
      </w:r>
      <w:r w:rsidR="00E871B7" w:rsidRPr="00E871B7">
        <w:rPr>
          <w:rFonts w:ascii="Tahoma" w:hAnsi="Tahoma" w:cs="Tahoma"/>
          <w:sz w:val="20"/>
        </w:rPr>
        <w:t>zadávacího</w:t>
      </w:r>
      <w:r w:rsidRPr="00E871B7">
        <w:rPr>
          <w:rFonts w:ascii="Tahoma" w:hAnsi="Tahoma" w:cs="Tahoma"/>
          <w:sz w:val="20"/>
        </w:rPr>
        <w:t xml:space="preserve"> řízení na veřejnou zakázku s názvem „</w:t>
      </w:r>
      <w:bookmarkStart w:id="5" w:name="_Hlk203117249"/>
      <w:r w:rsidR="00A11F76" w:rsidRPr="00A11F76">
        <w:rPr>
          <w:rFonts w:ascii="Tahoma" w:hAnsi="Tahoma" w:cs="Tahoma"/>
          <w:b/>
          <w:sz w:val="20"/>
        </w:rPr>
        <w:t>Venkovní scéna na Toulovcově náměstí v Litomyšli</w:t>
      </w:r>
      <w:bookmarkEnd w:id="5"/>
      <w:r w:rsidRPr="00E871B7">
        <w:rPr>
          <w:rFonts w:ascii="Tahoma" w:hAnsi="Tahoma" w:cs="Tahoma"/>
          <w:sz w:val="20"/>
        </w:rPr>
        <w:t>“. Podkladem pro uzavření této smlouvy je rovněž zadávací dokumentace k uvedené zakázce včetně všech jejích příloh.</w:t>
      </w:r>
    </w:p>
    <w:p w14:paraId="40072603" w14:textId="77777777" w:rsidR="00EF64D7" w:rsidRDefault="00EF64D7" w:rsidP="00EF64D7">
      <w:pPr>
        <w:pStyle w:val="Odstavecseseznamem"/>
        <w:rPr>
          <w:rFonts w:ascii="Tahoma" w:hAnsi="Tahoma" w:cs="Tahoma"/>
          <w:sz w:val="20"/>
        </w:rPr>
      </w:pPr>
    </w:p>
    <w:p w14:paraId="6D4A0D84" w14:textId="77777777" w:rsidR="00EF64D7" w:rsidRPr="00A11F76" w:rsidRDefault="00EF64D7" w:rsidP="00EF64D7">
      <w:pPr>
        <w:pStyle w:val="Odstavecseseznamem"/>
        <w:numPr>
          <w:ilvl w:val="0"/>
          <w:numId w:val="18"/>
        </w:numPr>
        <w:suppressAutoHyphens/>
        <w:spacing w:before="120" w:after="0" w:line="240" w:lineRule="auto"/>
        <w:jc w:val="both"/>
        <w:rPr>
          <w:rFonts w:ascii="Tahoma" w:hAnsi="Tahoma" w:cs="Tahoma"/>
          <w:sz w:val="20"/>
          <w:szCs w:val="20"/>
        </w:rPr>
      </w:pPr>
      <w:bookmarkStart w:id="6" w:name="_Ref26722105"/>
      <w:r w:rsidRPr="00A11F76">
        <w:rPr>
          <w:rFonts w:ascii="Tahoma" w:hAnsi="Tahoma" w:cs="Tahoma"/>
          <w:sz w:val="20"/>
          <w:szCs w:val="20"/>
        </w:rPr>
        <w:t>Prodávající prohlašuje, že si je plně vědom způsobu spolufinancování úplaty sjednané dle této smlouvy z prostředků Pardubického kraje a Ministerstva pro místní rozvoj ČR (dále MMR) v rámci dotačního programu „Podpora obnovy a rozvoje v Pardubickém kraji – oživení cestovního ruchu“, přičemž se náležitě seznámil se všemi případnými podmínkami stanovenými tímto programem (</w:t>
      </w:r>
      <w:hyperlink r:id="rId8" w:history="1">
        <w:r w:rsidRPr="00A11F76">
          <w:rPr>
            <w:rStyle w:val="Hypertextovodkaz"/>
            <w:rFonts w:ascii="Tahoma" w:hAnsi="Tahoma" w:cs="Tahoma"/>
            <w:sz w:val="20"/>
            <w:szCs w:val="20"/>
          </w:rPr>
          <w:t>https://dotace.pardubickykraj.cz/grants/586fef59-80af-40e0-9692-55f2cc124ca7</w:t>
        </w:r>
      </w:hyperlink>
      <w:r w:rsidRPr="00A11F76">
        <w:rPr>
          <w:rFonts w:ascii="Tahoma" w:hAnsi="Tahoma" w:cs="Tahoma"/>
          <w:sz w:val="20"/>
          <w:szCs w:val="20"/>
        </w:rPr>
        <w:t>), které se zavazuje pro účely této smlouvy dodržovat.</w:t>
      </w:r>
    </w:p>
    <w:bookmarkEnd w:id="6"/>
    <w:p w14:paraId="60611934" w14:textId="77777777" w:rsidR="00EF64D7" w:rsidRDefault="00EF64D7" w:rsidP="00A11F76">
      <w:pPr>
        <w:pStyle w:val="Bezmezer"/>
        <w:ind w:left="360"/>
        <w:rPr>
          <w:rFonts w:ascii="Tahoma" w:hAnsi="Tahoma" w:cs="Tahoma"/>
          <w:sz w:val="20"/>
        </w:rPr>
      </w:pPr>
    </w:p>
    <w:p w14:paraId="79117A2C" w14:textId="3D12029E" w:rsidR="00EF64D7" w:rsidRPr="00A11F76" w:rsidRDefault="00EF64D7" w:rsidP="00A11F76">
      <w:pPr>
        <w:pStyle w:val="Bezmezer"/>
        <w:numPr>
          <w:ilvl w:val="0"/>
          <w:numId w:val="18"/>
        </w:numPr>
        <w:rPr>
          <w:rFonts w:ascii="Tahoma" w:hAnsi="Tahoma" w:cs="Tahoma"/>
          <w:sz w:val="20"/>
        </w:rPr>
      </w:pPr>
      <w:r w:rsidRPr="00A11F76">
        <w:rPr>
          <w:rFonts w:ascii="Tahoma" w:hAnsi="Tahoma" w:cs="Tahoma"/>
          <w:sz w:val="20"/>
        </w:rPr>
        <w:t>Zhotovitel je povinen minimálně do 31. 12. 2035 poskytovat požadované informace a dokumentaci související s realizací díla zaměstnancům nebo zmocněncům pověřených orgánů (MMR, MF, Evropské komise, Evropského účetního dvora, Nejvyššího kontrolního úřadu, příslušného orgánu finanční správy a dalších oprávněných orgánů státní správy či poskytovatele dotace) a je povinen vytvořit výše uvedeným osobám podmínky k provedení kontroly vztahující se k realizaci díla a poskytnout jim při provádění kontroly součinnost.</w:t>
      </w:r>
    </w:p>
    <w:p w14:paraId="60C875F2" w14:textId="77777777" w:rsidR="00A11F76" w:rsidRDefault="00A11F76" w:rsidP="00A11F76">
      <w:pPr>
        <w:pStyle w:val="Bezmezer"/>
        <w:ind w:left="360"/>
        <w:rPr>
          <w:rFonts w:ascii="Tahoma" w:hAnsi="Tahoma" w:cs="Tahoma"/>
          <w:sz w:val="20"/>
        </w:rPr>
      </w:pPr>
    </w:p>
    <w:p w14:paraId="2E88D150" w14:textId="00B5FD71" w:rsidR="00EF64D7" w:rsidRPr="00A11F76" w:rsidRDefault="00EF64D7" w:rsidP="00A11F76">
      <w:pPr>
        <w:pStyle w:val="Bezmezer"/>
        <w:numPr>
          <w:ilvl w:val="0"/>
          <w:numId w:val="18"/>
        </w:numPr>
        <w:rPr>
          <w:rFonts w:ascii="Tahoma" w:hAnsi="Tahoma" w:cs="Tahoma"/>
          <w:sz w:val="20"/>
        </w:rPr>
      </w:pPr>
      <w:r w:rsidRPr="00A11F76">
        <w:rPr>
          <w:rFonts w:ascii="Tahoma" w:hAnsi="Tahoma" w:cs="Tahoma"/>
          <w:sz w:val="20"/>
        </w:rPr>
        <w:t>Zhotovitel je povinen uchovávat veškerou dokumentaci související s realizací díla včetně účetních dokladů minimálně do 31. 12. 2035, pokud není v českých právních předpisech stanovena lhůta delší.</w:t>
      </w:r>
    </w:p>
    <w:p w14:paraId="7E3B5B09" w14:textId="77777777" w:rsidR="008C2B41" w:rsidRDefault="008C2B41" w:rsidP="008C2B41">
      <w:pPr>
        <w:pStyle w:val="Bezmezer"/>
        <w:ind w:left="360"/>
        <w:rPr>
          <w:rFonts w:ascii="Tahoma" w:hAnsi="Tahoma" w:cs="Tahoma"/>
          <w:sz w:val="20"/>
        </w:rPr>
      </w:pPr>
    </w:p>
    <w:p w14:paraId="46207489" w14:textId="77777777" w:rsidR="008C2B41" w:rsidRPr="008C2B41" w:rsidRDefault="008C2B41" w:rsidP="008C2B41">
      <w:pPr>
        <w:pStyle w:val="Bezmezer"/>
        <w:numPr>
          <w:ilvl w:val="0"/>
          <w:numId w:val="18"/>
        </w:numPr>
        <w:rPr>
          <w:rFonts w:ascii="Tahoma" w:hAnsi="Tahoma" w:cs="Tahoma"/>
          <w:sz w:val="20"/>
        </w:rPr>
      </w:pPr>
      <w:r w:rsidRPr="008C2B41">
        <w:rPr>
          <w:rFonts w:ascii="Tahoma" w:hAnsi="Tahoma" w:cs="Tahoma"/>
          <w:sz w:val="20"/>
        </w:rPr>
        <w:t xml:space="preserve">Jestliže ze zadávací dokumentace k zakázce nebo nabídky </w:t>
      </w:r>
      <w:r w:rsidR="0007233A">
        <w:rPr>
          <w:rFonts w:ascii="Tahoma" w:hAnsi="Tahoma" w:cs="Tahoma"/>
          <w:sz w:val="20"/>
        </w:rPr>
        <w:t>z</w:t>
      </w:r>
      <w:r w:rsidRPr="008C2B41">
        <w:rPr>
          <w:rFonts w:ascii="Tahoma" w:hAnsi="Tahoma" w:cs="Tahoma"/>
          <w:sz w:val="20"/>
        </w:rPr>
        <w:t xml:space="preserve">hotovitele vyplývají </w:t>
      </w:r>
      <w:r w:rsidR="0007233A">
        <w:rPr>
          <w:rFonts w:ascii="Tahoma" w:hAnsi="Tahoma" w:cs="Tahoma"/>
          <w:sz w:val="20"/>
        </w:rPr>
        <w:t>z</w:t>
      </w:r>
      <w:r w:rsidRPr="008C2B41">
        <w:rPr>
          <w:rFonts w:ascii="Tahoma" w:hAnsi="Tahoma" w:cs="Tahoma"/>
          <w:sz w:val="20"/>
        </w:rPr>
        <w:t xml:space="preserve">hotoviteli povinnosti vztahující se k realizaci předmětu této smlouvy, avšak tyto povinnosti nejsou výslovně v této smlouvě uvedeny, smluvní strany se pro tento případ dohodly, že i tyto povinnosti </w:t>
      </w:r>
      <w:r w:rsidR="0007233A">
        <w:rPr>
          <w:rFonts w:ascii="Tahoma" w:hAnsi="Tahoma" w:cs="Tahoma"/>
          <w:sz w:val="20"/>
        </w:rPr>
        <w:t>z</w:t>
      </w:r>
      <w:r w:rsidRPr="008C2B41">
        <w:rPr>
          <w:rFonts w:ascii="Tahoma" w:hAnsi="Tahoma" w:cs="Tahoma"/>
          <w:sz w:val="20"/>
        </w:rPr>
        <w:t xml:space="preserve">hotovitele jsou součástí obsahu závazkového vztahu založeného touto smlouvou a </w:t>
      </w:r>
      <w:r w:rsidR="0007233A">
        <w:rPr>
          <w:rFonts w:ascii="Tahoma" w:hAnsi="Tahoma" w:cs="Tahoma"/>
          <w:sz w:val="20"/>
        </w:rPr>
        <w:t>z</w:t>
      </w:r>
      <w:r w:rsidRPr="008C2B41">
        <w:rPr>
          <w:rFonts w:ascii="Tahoma" w:hAnsi="Tahoma" w:cs="Tahoma"/>
          <w:sz w:val="20"/>
        </w:rPr>
        <w:t>hotovitel je povinen je dodržet.</w:t>
      </w:r>
    </w:p>
    <w:p w14:paraId="662386CE" w14:textId="77777777" w:rsidR="00B6604C" w:rsidRPr="00E13954" w:rsidRDefault="00B6604C" w:rsidP="00E13954">
      <w:pPr>
        <w:pStyle w:val="Bezmezer"/>
        <w:rPr>
          <w:rFonts w:ascii="Tahoma" w:hAnsi="Tahoma" w:cs="Tahoma"/>
          <w:caps/>
          <w:sz w:val="20"/>
        </w:rPr>
      </w:pPr>
    </w:p>
    <w:p w14:paraId="7BF78145" w14:textId="77777777" w:rsidR="00A1343F" w:rsidRPr="00E13954" w:rsidRDefault="00B6604C" w:rsidP="005E59F7">
      <w:pPr>
        <w:pStyle w:val="Bezmezer"/>
        <w:numPr>
          <w:ilvl w:val="0"/>
          <w:numId w:val="18"/>
        </w:numPr>
        <w:rPr>
          <w:rFonts w:ascii="Tahoma" w:hAnsi="Tahoma" w:cs="Tahoma"/>
          <w:sz w:val="20"/>
        </w:rPr>
      </w:pPr>
      <w:r w:rsidRPr="00E13954">
        <w:rPr>
          <w:rFonts w:ascii="Tahoma" w:hAnsi="Tahoma" w:cs="Tahoma"/>
          <w:sz w:val="20"/>
        </w:rPr>
        <w:t xml:space="preserve">Nejpozději </w:t>
      </w:r>
      <w:r w:rsidR="004F753A">
        <w:rPr>
          <w:rFonts w:ascii="Tahoma" w:hAnsi="Tahoma" w:cs="Tahoma"/>
          <w:sz w:val="20"/>
        </w:rPr>
        <w:t>do deseti kalendářních dnů ode dne</w:t>
      </w:r>
      <w:r w:rsidRPr="00E13954">
        <w:rPr>
          <w:rFonts w:ascii="Tahoma" w:hAnsi="Tahoma" w:cs="Tahoma"/>
          <w:sz w:val="20"/>
        </w:rPr>
        <w:t xml:space="preserve"> </w:t>
      </w:r>
      <w:r w:rsidR="008D2D72">
        <w:rPr>
          <w:rFonts w:ascii="Tahoma" w:hAnsi="Tahoma" w:cs="Tahoma"/>
          <w:sz w:val="20"/>
        </w:rPr>
        <w:t>doručení písemné výzvy objednatele</w:t>
      </w:r>
      <w:r w:rsidRPr="00E13954">
        <w:rPr>
          <w:rFonts w:ascii="Tahoma" w:hAnsi="Tahoma" w:cs="Tahoma"/>
          <w:sz w:val="20"/>
        </w:rPr>
        <w:t xml:space="preserve"> je zhotovitel povinen předložit objednateli písemný doklad, který prokazatelně dokládá, že zhotovitel má řádně uzavřenou smlouvu o pojištění o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lhůty vztahující se k předmětu plnění díla.</w:t>
      </w:r>
      <w:r w:rsidR="00B66DFD">
        <w:rPr>
          <w:rFonts w:ascii="Tahoma" w:hAnsi="Tahoma" w:cs="Tahoma"/>
          <w:sz w:val="20"/>
        </w:rPr>
        <w:t xml:space="preserve"> Limit pojistného plnění nesmí být menší</w:t>
      </w:r>
      <w:r w:rsidR="004F753A">
        <w:rPr>
          <w:rFonts w:ascii="Tahoma" w:hAnsi="Tahoma" w:cs="Tahoma"/>
          <w:sz w:val="20"/>
        </w:rPr>
        <w:t xml:space="preserve"> </w:t>
      </w:r>
      <w:r w:rsidR="00CC3C0B">
        <w:rPr>
          <w:rFonts w:ascii="Tahoma" w:hAnsi="Tahoma" w:cs="Tahoma"/>
          <w:sz w:val="20"/>
        </w:rPr>
        <w:t xml:space="preserve">než </w:t>
      </w:r>
      <w:r w:rsidR="004F753A">
        <w:rPr>
          <w:rFonts w:ascii="Tahoma" w:hAnsi="Tahoma" w:cs="Tahoma"/>
          <w:sz w:val="20"/>
        </w:rPr>
        <w:t>sjednaná cena díla bez DPH</w:t>
      </w:r>
      <w:r w:rsidR="00B66DFD">
        <w:rPr>
          <w:rFonts w:ascii="Tahoma" w:hAnsi="Tahoma" w:cs="Tahoma"/>
          <w:sz w:val="20"/>
        </w:rPr>
        <w:t>.</w:t>
      </w:r>
    </w:p>
    <w:p w14:paraId="61273E9B" w14:textId="77777777" w:rsidR="00B6604C" w:rsidRPr="00E13954" w:rsidRDefault="00B6604C" w:rsidP="00E13954">
      <w:pPr>
        <w:pStyle w:val="Bezmezer"/>
        <w:rPr>
          <w:rFonts w:ascii="Tahoma" w:hAnsi="Tahoma" w:cs="Tahoma"/>
          <w:sz w:val="20"/>
        </w:rPr>
      </w:pPr>
    </w:p>
    <w:p w14:paraId="3999BAF8" w14:textId="77777777" w:rsidR="00A1343F" w:rsidRPr="00E13954" w:rsidRDefault="00B6604C" w:rsidP="005E59F7">
      <w:pPr>
        <w:pStyle w:val="Bezmezer"/>
        <w:numPr>
          <w:ilvl w:val="0"/>
          <w:numId w:val="18"/>
        </w:numPr>
        <w:rPr>
          <w:rFonts w:ascii="Tahoma" w:hAnsi="Tahoma" w:cs="Tahoma"/>
          <w:sz w:val="20"/>
        </w:rPr>
      </w:pPr>
      <w:r w:rsidRPr="00E13954">
        <w:rPr>
          <w:rFonts w:ascii="Tahoma" w:hAnsi="Tahoma" w:cs="Tahoma"/>
          <w:sz w:val="20"/>
        </w:rPr>
        <w:t>Změny a dodatky smlouvy mohou být prováděny pouze po dohodě smluvních stran a ve formě písemného dodatku řádně podepsaného oběma smluvními stranami, který bude tvořit nedílnou součást smlouvy. K platnosti dodatku smlouvy se vyžaduje dohoda o celém obsahu.</w:t>
      </w:r>
    </w:p>
    <w:p w14:paraId="59A67CD5" w14:textId="77777777" w:rsidR="00B6604C" w:rsidRPr="00E13954" w:rsidRDefault="00B6604C" w:rsidP="00E13954">
      <w:pPr>
        <w:pStyle w:val="Bezmezer"/>
        <w:rPr>
          <w:rFonts w:ascii="Tahoma" w:hAnsi="Tahoma" w:cs="Tahoma"/>
          <w:sz w:val="20"/>
        </w:rPr>
      </w:pPr>
    </w:p>
    <w:p w14:paraId="630FCED2" w14:textId="77777777" w:rsidR="00E25773" w:rsidRDefault="00B6604C" w:rsidP="00E25773">
      <w:pPr>
        <w:pStyle w:val="Bezmezer"/>
        <w:numPr>
          <w:ilvl w:val="0"/>
          <w:numId w:val="18"/>
        </w:numPr>
        <w:rPr>
          <w:rFonts w:ascii="Tahoma" w:hAnsi="Tahoma" w:cs="Tahoma"/>
          <w:sz w:val="20"/>
        </w:rPr>
      </w:pPr>
      <w:r w:rsidRPr="00E13954">
        <w:rPr>
          <w:rFonts w:ascii="Tahoma" w:hAnsi="Tahoma" w:cs="Tahoma"/>
          <w:sz w:val="20"/>
        </w:rPr>
        <w:lastRenderedPageBreak/>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88E0B48" w14:textId="77777777" w:rsidR="00B6604C" w:rsidRPr="00E13954" w:rsidRDefault="00B6604C" w:rsidP="00E13954">
      <w:pPr>
        <w:pStyle w:val="Bezmezer"/>
        <w:rPr>
          <w:rFonts w:ascii="Tahoma" w:hAnsi="Tahoma" w:cs="Tahoma"/>
          <w:sz w:val="20"/>
        </w:rPr>
      </w:pPr>
    </w:p>
    <w:p w14:paraId="0C53997C" w14:textId="77777777" w:rsidR="00A1343F" w:rsidRPr="00E13954" w:rsidRDefault="00B6604C" w:rsidP="005E59F7">
      <w:pPr>
        <w:pStyle w:val="Bezmezer"/>
        <w:numPr>
          <w:ilvl w:val="0"/>
          <w:numId w:val="18"/>
        </w:numPr>
        <w:rPr>
          <w:rFonts w:ascii="Tahoma" w:hAnsi="Tahoma" w:cs="Tahoma"/>
          <w:sz w:val="20"/>
        </w:rPr>
      </w:pPr>
      <w:r w:rsidRPr="00E13954">
        <w:rPr>
          <w:rFonts w:ascii="Tahoma" w:hAnsi="Tahoma" w:cs="Tahoma"/>
          <w:sz w:val="20"/>
        </w:rPr>
        <w:t xml:space="preserve">Tato smlouva je </w:t>
      </w:r>
      <w:r w:rsidR="0007233A">
        <w:rPr>
          <w:rFonts w:ascii="Tahoma" w:hAnsi="Tahoma" w:cs="Tahoma"/>
          <w:sz w:val="20"/>
        </w:rPr>
        <w:t>uzavřena v elektronické podobě, nedomluví-li se smluvní strany jinak</w:t>
      </w:r>
      <w:r w:rsidRPr="00E13954">
        <w:rPr>
          <w:rFonts w:ascii="Tahoma" w:hAnsi="Tahoma" w:cs="Tahoma"/>
          <w:sz w:val="20"/>
        </w:rPr>
        <w:t>.</w:t>
      </w:r>
    </w:p>
    <w:p w14:paraId="7E33D2BB" w14:textId="77777777" w:rsidR="00B6604C" w:rsidRPr="00E13954" w:rsidRDefault="00B6604C" w:rsidP="00E13954">
      <w:pPr>
        <w:pStyle w:val="Bezmezer"/>
        <w:rPr>
          <w:rFonts w:ascii="Tahoma" w:hAnsi="Tahoma" w:cs="Tahoma"/>
          <w:sz w:val="20"/>
        </w:rPr>
      </w:pPr>
    </w:p>
    <w:p w14:paraId="252841FA" w14:textId="77777777" w:rsidR="00797822" w:rsidRPr="00E13954" w:rsidRDefault="00797822" w:rsidP="005E59F7">
      <w:pPr>
        <w:pStyle w:val="Bezmezer"/>
        <w:numPr>
          <w:ilvl w:val="0"/>
          <w:numId w:val="18"/>
        </w:numPr>
        <w:rPr>
          <w:rFonts w:ascii="Tahoma" w:hAnsi="Tahoma" w:cs="Tahoma"/>
          <w:sz w:val="20"/>
        </w:rPr>
      </w:pPr>
      <w:r w:rsidRPr="00E13954">
        <w:rPr>
          <w:rFonts w:ascii="Tahoma" w:hAnsi="Tahoma" w:cs="Tahoma"/>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1477D8FB" w14:textId="77777777" w:rsidR="00D461E6" w:rsidRPr="00E13954" w:rsidRDefault="00D461E6" w:rsidP="00E13954">
      <w:pPr>
        <w:pStyle w:val="Bezmezer"/>
        <w:rPr>
          <w:rFonts w:ascii="Tahoma" w:hAnsi="Tahoma" w:cs="Tahoma"/>
          <w:sz w:val="20"/>
        </w:rPr>
      </w:pPr>
    </w:p>
    <w:p w14:paraId="54CBE1C2" w14:textId="77777777" w:rsidR="00E177B2" w:rsidRDefault="00E177B2" w:rsidP="00E13954">
      <w:pPr>
        <w:pStyle w:val="Bezmezer"/>
        <w:rPr>
          <w:rFonts w:ascii="Tahoma" w:hAnsi="Tahoma" w:cs="Tahoma"/>
          <w:sz w:val="20"/>
        </w:rPr>
      </w:pPr>
    </w:p>
    <w:p w14:paraId="2CA0C1BE" w14:textId="77777777" w:rsidR="00E177B2" w:rsidRPr="00E177B2" w:rsidRDefault="00E177B2" w:rsidP="00E13954">
      <w:pPr>
        <w:pStyle w:val="Bezmezer"/>
        <w:rPr>
          <w:rFonts w:ascii="Tahoma" w:hAnsi="Tahoma" w:cs="Tahoma"/>
          <w:sz w:val="20"/>
          <w:u w:val="single"/>
        </w:rPr>
      </w:pPr>
      <w:r w:rsidRPr="00E177B2">
        <w:rPr>
          <w:rFonts w:ascii="Tahoma" w:hAnsi="Tahoma" w:cs="Tahoma"/>
          <w:sz w:val="20"/>
          <w:u w:val="single"/>
        </w:rPr>
        <w:t>Přílohy:</w:t>
      </w:r>
    </w:p>
    <w:p w14:paraId="2E356FF0" w14:textId="77777777" w:rsidR="00E177B2" w:rsidRDefault="00A73E00" w:rsidP="00E13954">
      <w:pPr>
        <w:pStyle w:val="Bezmezer"/>
        <w:rPr>
          <w:rFonts w:ascii="Tahoma" w:hAnsi="Tahoma" w:cs="Tahoma"/>
          <w:sz w:val="20"/>
        </w:rPr>
      </w:pPr>
      <w:r>
        <w:rPr>
          <w:rFonts w:ascii="Tahoma" w:hAnsi="Tahoma" w:cs="Tahoma"/>
          <w:sz w:val="20"/>
        </w:rPr>
        <w:t>příloha č. 1 – Položkový</w:t>
      </w:r>
      <w:r w:rsidR="00E177B2">
        <w:rPr>
          <w:rFonts w:ascii="Tahoma" w:hAnsi="Tahoma" w:cs="Tahoma"/>
          <w:sz w:val="20"/>
        </w:rPr>
        <w:t xml:space="preserve"> rozpočet</w:t>
      </w:r>
    </w:p>
    <w:p w14:paraId="531422D4" w14:textId="77777777" w:rsidR="00E177B2" w:rsidRDefault="00E177B2" w:rsidP="00E13954">
      <w:pPr>
        <w:pStyle w:val="Bezmezer"/>
        <w:rPr>
          <w:rFonts w:ascii="Tahoma" w:hAnsi="Tahoma" w:cs="Tahoma"/>
          <w:sz w:val="20"/>
        </w:rPr>
      </w:pPr>
    </w:p>
    <w:p w14:paraId="563A1CB5" w14:textId="7311B647" w:rsidR="00A11F76" w:rsidRDefault="00A11F76" w:rsidP="00E13954">
      <w:pPr>
        <w:pStyle w:val="Bezmezer"/>
        <w:rPr>
          <w:rFonts w:ascii="Tahoma" w:hAnsi="Tahoma" w:cs="Tahoma"/>
          <w:sz w:val="20"/>
        </w:rPr>
      </w:pPr>
      <w:r>
        <w:rPr>
          <w:rFonts w:ascii="Tahoma" w:hAnsi="Tahoma" w:cs="Tahoma"/>
          <w:sz w:val="20"/>
        </w:rPr>
        <w:t>Za objednatele:</w:t>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Za zhotovitele:</w:t>
      </w:r>
      <w:r>
        <w:rPr>
          <w:rFonts w:ascii="Tahoma" w:hAnsi="Tahoma" w:cs="Tahoma"/>
          <w:sz w:val="20"/>
        </w:rPr>
        <w:tab/>
      </w:r>
    </w:p>
    <w:p w14:paraId="4688F449" w14:textId="77777777" w:rsidR="00E177B2" w:rsidRDefault="00E177B2" w:rsidP="00E13954">
      <w:pPr>
        <w:pStyle w:val="Bezmezer"/>
        <w:rPr>
          <w:rFonts w:ascii="Tahoma" w:hAnsi="Tahoma" w:cs="Tahoma"/>
          <w:sz w:val="20"/>
        </w:rPr>
      </w:pPr>
    </w:p>
    <w:p w14:paraId="0F10631F" w14:textId="432CC8DE" w:rsidR="00B6604C" w:rsidRPr="00E13954" w:rsidRDefault="00B6604C" w:rsidP="00E13954">
      <w:pPr>
        <w:pStyle w:val="Bezmezer"/>
        <w:rPr>
          <w:rFonts w:ascii="Tahoma" w:hAnsi="Tahoma" w:cs="Tahoma"/>
          <w:sz w:val="20"/>
        </w:rPr>
      </w:pPr>
      <w:r w:rsidRPr="00E13954">
        <w:rPr>
          <w:rFonts w:ascii="Tahoma" w:hAnsi="Tahoma" w:cs="Tahoma"/>
          <w:sz w:val="20"/>
        </w:rPr>
        <w:t xml:space="preserve">V </w:t>
      </w:r>
      <w:r w:rsidR="006F53F2" w:rsidRPr="00461BC1">
        <w:rPr>
          <w:rFonts w:ascii="Tahoma" w:hAnsi="Tahoma" w:cs="Tahoma"/>
          <w:sz w:val="20"/>
          <w:highlight w:val="lightGray"/>
        </w:rPr>
        <w:t xml:space="preserve">……………………….. </w:t>
      </w:r>
      <w:r w:rsidRPr="00E13954">
        <w:rPr>
          <w:rFonts w:ascii="Tahoma" w:hAnsi="Tahoma" w:cs="Tahoma"/>
          <w:sz w:val="20"/>
        </w:rPr>
        <w:t>dne</w:t>
      </w:r>
      <w:r w:rsidR="006F53F2" w:rsidRPr="00461BC1">
        <w:rPr>
          <w:rFonts w:ascii="Tahoma" w:hAnsi="Tahoma" w:cs="Tahoma"/>
          <w:sz w:val="20"/>
          <w:highlight w:val="lightGray"/>
        </w:rPr>
        <w:t>…………………….</w:t>
      </w:r>
      <w:r w:rsidR="006F53F2">
        <w:rPr>
          <w:rFonts w:ascii="Tahoma" w:hAnsi="Tahoma" w:cs="Tahoma"/>
          <w:sz w:val="20"/>
        </w:rPr>
        <w:tab/>
      </w:r>
      <w:r w:rsidR="006F53F2">
        <w:rPr>
          <w:rFonts w:ascii="Tahoma" w:hAnsi="Tahoma" w:cs="Tahoma"/>
          <w:sz w:val="20"/>
        </w:rPr>
        <w:tab/>
      </w:r>
      <w:r w:rsidR="006F53F2">
        <w:rPr>
          <w:rFonts w:ascii="Tahoma" w:hAnsi="Tahoma" w:cs="Tahoma"/>
          <w:sz w:val="20"/>
        </w:rPr>
        <w:tab/>
      </w:r>
      <w:r w:rsidR="006F53F2">
        <w:rPr>
          <w:rFonts w:ascii="Tahoma" w:hAnsi="Tahoma" w:cs="Tahoma"/>
          <w:sz w:val="20"/>
        </w:rPr>
        <w:tab/>
      </w:r>
      <w:r w:rsidR="00A11F76" w:rsidRPr="00E13954">
        <w:rPr>
          <w:rFonts w:ascii="Tahoma" w:hAnsi="Tahoma" w:cs="Tahoma"/>
          <w:sz w:val="20"/>
        </w:rPr>
        <w:t>V</w:t>
      </w:r>
      <w:r w:rsidR="00A11F76" w:rsidRPr="00461BC1">
        <w:rPr>
          <w:rFonts w:ascii="Tahoma" w:hAnsi="Tahoma" w:cs="Tahoma"/>
          <w:sz w:val="20"/>
          <w:highlight w:val="lightGray"/>
        </w:rPr>
        <w:t xml:space="preserve">……………………….. </w:t>
      </w:r>
      <w:r w:rsidR="00A11F76" w:rsidRPr="00E13954">
        <w:rPr>
          <w:rFonts w:ascii="Tahoma" w:hAnsi="Tahoma" w:cs="Tahoma"/>
          <w:sz w:val="20"/>
        </w:rPr>
        <w:t>ne</w:t>
      </w:r>
      <w:r w:rsidR="00A11F76" w:rsidRPr="00461BC1">
        <w:rPr>
          <w:rFonts w:ascii="Tahoma" w:hAnsi="Tahoma" w:cs="Tahoma"/>
          <w:sz w:val="20"/>
          <w:highlight w:val="lightGray"/>
        </w:rPr>
        <w:t>…………………….</w:t>
      </w:r>
      <w:r w:rsidR="00A11F76">
        <w:rPr>
          <w:rFonts w:ascii="Tahoma" w:hAnsi="Tahoma" w:cs="Tahoma"/>
          <w:sz w:val="20"/>
        </w:rPr>
        <w:tab/>
      </w:r>
    </w:p>
    <w:p w14:paraId="02B7647F" w14:textId="77777777" w:rsidR="00B6604C" w:rsidRDefault="00B6604C" w:rsidP="00E13954">
      <w:pPr>
        <w:pStyle w:val="Bezmezer"/>
        <w:rPr>
          <w:rFonts w:ascii="Tahoma" w:hAnsi="Tahoma" w:cs="Tahoma"/>
          <w:sz w:val="20"/>
        </w:rPr>
      </w:pPr>
    </w:p>
    <w:p w14:paraId="50971382" w14:textId="77777777" w:rsidR="006F53F2" w:rsidRDefault="006F53F2" w:rsidP="00E13954">
      <w:pPr>
        <w:pStyle w:val="Bezmezer"/>
        <w:rPr>
          <w:rFonts w:ascii="Tahoma" w:hAnsi="Tahoma" w:cs="Tahoma"/>
          <w:sz w:val="20"/>
        </w:rPr>
      </w:pPr>
    </w:p>
    <w:p w14:paraId="53340F56" w14:textId="77777777" w:rsidR="00B16B30" w:rsidRPr="00E13954" w:rsidRDefault="00B16B30" w:rsidP="00E13954">
      <w:pPr>
        <w:pStyle w:val="Bezmezer"/>
        <w:rPr>
          <w:rFonts w:ascii="Tahoma" w:hAnsi="Tahoma" w:cs="Tahoma"/>
          <w:sz w:val="20"/>
        </w:rPr>
      </w:pPr>
    </w:p>
    <w:p w14:paraId="4ED444FC" w14:textId="77777777" w:rsidR="00F232BE" w:rsidRPr="00E13954" w:rsidRDefault="00F232BE" w:rsidP="00E13954">
      <w:pPr>
        <w:pStyle w:val="Bezmezer"/>
        <w:rPr>
          <w:rFonts w:ascii="Tahoma" w:hAnsi="Tahoma" w:cs="Tahoma"/>
          <w:sz w:val="20"/>
        </w:rPr>
      </w:pPr>
    </w:p>
    <w:p w14:paraId="40675176" w14:textId="77777777" w:rsidR="004F753A" w:rsidRPr="00E13954" w:rsidRDefault="001A28EB" w:rsidP="00605A63">
      <w:pPr>
        <w:pStyle w:val="Bezmezer"/>
        <w:rPr>
          <w:rFonts w:ascii="Tahoma" w:hAnsi="Tahoma" w:cs="Tahoma"/>
          <w:sz w:val="20"/>
        </w:rPr>
      </w:pPr>
      <w:r w:rsidRPr="00B16B30">
        <w:rPr>
          <w:rFonts w:ascii="Tahoma" w:hAnsi="Tahoma" w:cs="Tahoma"/>
          <w:sz w:val="20"/>
        </w:rPr>
        <w:t>…………………………………….</w:t>
      </w:r>
      <w:r w:rsidR="00B6604C" w:rsidRPr="00E13954">
        <w:rPr>
          <w:rFonts w:ascii="Tahoma" w:hAnsi="Tahoma" w:cs="Tahoma"/>
          <w:sz w:val="20"/>
        </w:rPr>
        <w:tab/>
      </w:r>
      <w:r w:rsidR="00B6604C" w:rsidRPr="00E13954">
        <w:rPr>
          <w:rFonts w:ascii="Tahoma" w:hAnsi="Tahoma" w:cs="Tahoma"/>
          <w:sz w:val="20"/>
        </w:rPr>
        <w:tab/>
      </w:r>
      <w:r w:rsidR="00B6604C" w:rsidRPr="00E13954">
        <w:rPr>
          <w:rFonts w:ascii="Tahoma" w:hAnsi="Tahoma" w:cs="Tahoma"/>
          <w:sz w:val="20"/>
        </w:rPr>
        <w:tab/>
      </w:r>
      <w:r w:rsidR="00B6604C" w:rsidRPr="00E13954">
        <w:rPr>
          <w:rFonts w:ascii="Tahoma" w:hAnsi="Tahoma" w:cs="Tahoma"/>
          <w:sz w:val="20"/>
        </w:rPr>
        <w:tab/>
      </w:r>
      <w:r w:rsidR="00B6604C" w:rsidRPr="00E13954">
        <w:rPr>
          <w:rFonts w:ascii="Tahoma" w:hAnsi="Tahoma" w:cs="Tahoma"/>
          <w:sz w:val="20"/>
        </w:rPr>
        <w:tab/>
      </w:r>
      <w:r w:rsidR="006C6BC0">
        <w:rPr>
          <w:rFonts w:ascii="Tahoma" w:hAnsi="Tahoma" w:cs="Tahoma"/>
          <w:sz w:val="20"/>
        </w:rPr>
        <w:t>…………………………………….</w:t>
      </w:r>
    </w:p>
    <w:sectPr w:rsidR="004F753A" w:rsidRPr="00E13954" w:rsidSect="00240601">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8CF6B2" w14:textId="77777777" w:rsidR="003B5A49" w:rsidRDefault="003B5A49" w:rsidP="00240601">
      <w:pPr>
        <w:spacing w:after="0" w:line="240" w:lineRule="auto"/>
      </w:pPr>
      <w:r>
        <w:separator/>
      </w:r>
    </w:p>
  </w:endnote>
  <w:endnote w:type="continuationSeparator" w:id="0">
    <w:p w14:paraId="327793E2" w14:textId="77777777" w:rsidR="003B5A49" w:rsidRDefault="003B5A49"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2207313"/>
      <w:docPartObj>
        <w:docPartGallery w:val="Page Numbers (Bottom of Page)"/>
        <w:docPartUnique/>
      </w:docPartObj>
    </w:sdtPr>
    <w:sdtEndPr/>
    <w:sdtContent>
      <w:p w14:paraId="7EFC1260" w14:textId="77777777" w:rsidR="003B5A49" w:rsidRDefault="003B5A49">
        <w:pPr>
          <w:pStyle w:val="Zpat"/>
          <w:jc w:val="right"/>
        </w:pPr>
      </w:p>
      <w:p w14:paraId="2759DEB1" w14:textId="77777777" w:rsidR="003B5A49" w:rsidRDefault="00C956F2">
        <w:pPr>
          <w:pStyle w:val="Zpat"/>
          <w:jc w:val="right"/>
        </w:pPr>
        <w:r>
          <w:fldChar w:fldCharType="begin"/>
        </w:r>
        <w:r>
          <w:instrText xml:space="preserve"> PAGE   \* MERGEFORMAT </w:instrText>
        </w:r>
        <w:r>
          <w:fldChar w:fldCharType="separate"/>
        </w:r>
        <w:r w:rsidR="00906A3B">
          <w:rPr>
            <w:noProof/>
          </w:rPr>
          <w:t>13</w:t>
        </w:r>
        <w:r>
          <w:rPr>
            <w:noProof/>
          </w:rPr>
          <w:fldChar w:fldCharType="end"/>
        </w:r>
      </w:p>
    </w:sdtContent>
  </w:sdt>
  <w:p w14:paraId="3DC102D8" w14:textId="77777777" w:rsidR="003B5A49" w:rsidRDefault="003B5A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774491" w14:textId="77777777" w:rsidR="003B5A49" w:rsidRDefault="003B5A49" w:rsidP="00240601">
      <w:pPr>
        <w:spacing w:after="0" w:line="240" w:lineRule="auto"/>
      </w:pPr>
      <w:r>
        <w:separator/>
      </w:r>
    </w:p>
  </w:footnote>
  <w:footnote w:type="continuationSeparator" w:id="0">
    <w:p w14:paraId="5C19F452" w14:textId="77777777" w:rsidR="003B5A49" w:rsidRDefault="003B5A49" w:rsidP="002406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2" w15:restartNumberingAfterBreak="0">
    <w:nsid w:val="01356DD3"/>
    <w:multiLevelType w:val="hybridMultilevel"/>
    <w:tmpl w:val="0B062C92"/>
    <w:lvl w:ilvl="0" w:tplc="ED1854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66027F"/>
    <w:multiLevelType w:val="hybridMultilevel"/>
    <w:tmpl w:val="0C9618D2"/>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F664AFA"/>
    <w:multiLevelType w:val="hybridMultilevel"/>
    <w:tmpl w:val="2140EA28"/>
    <w:lvl w:ilvl="0" w:tplc="B15EE21E">
      <w:start w:val="1"/>
      <w:numFmt w:val="decimal"/>
      <w:lvlText w:val="%1."/>
      <w:lvlJc w:val="left"/>
      <w:pPr>
        <w:ind w:left="360" w:hanging="360"/>
      </w:pPr>
      <w:rPr>
        <w:b w:val="0"/>
        <w:bCs/>
      </w:r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02F3066"/>
    <w:multiLevelType w:val="hybridMultilevel"/>
    <w:tmpl w:val="E4DA0DB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54547C0"/>
    <w:multiLevelType w:val="hybridMultilevel"/>
    <w:tmpl w:val="C7661418"/>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913B51"/>
    <w:multiLevelType w:val="multilevel"/>
    <w:tmpl w:val="F0EC4B1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28"/>
        </w:tabs>
        <w:ind w:left="1428" w:hanging="720"/>
      </w:pPr>
      <w:rPr>
        <w:rFonts w:hint="default"/>
      </w:rPr>
    </w:lvl>
    <w:lvl w:ilvl="2">
      <w:start w:val="1"/>
      <w:numFmt w:val="decimal"/>
      <w:isLgl/>
      <w:lvlText w:val="%1.%2.%3."/>
      <w:lvlJc w:val="left"/>
      <w:pPr>
        <w:tabs>
          <w:tab w:val="num" w:pos="1855"/>
        </w:tabs>
        <w:ind w:left="1855" w:hanging="720"/>
      </w:pPr>
      <w:rPr>
        <w:rFonts w:hint="default"/>
      </w:rPr>
    </w:lvl>
    <w:lvl w:ilvl="3">
      <w:start w:val="1"/>
      <w:numFmt w:val="decimal"/>
      <w:isLgl/>
      <w:lvlText w:val="%1.%2.%3.%4."/>
      <w:lvlJc w:val="left"/>
      <w:pPr>
        <w:tabs>
          <w:tab w:val="num" w:pos="2484"/>
        </w:tabs>
        <w:ind w:left="2484" w:hanging="1080"/>
      </w:pPr>
      <w:rPr>
        <w:rFonts w:hint="default"/>
        <w:b w:val="0"/>
        <w:color w:val="auto"/>
        <w:sz w:val="20"/>
        <w:szCs w:val="20"/>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21"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9DB1FF3"/>
    <w:multiLevelType w:val="multilevel"/>
    <w:tmpl w:val="417223E2"/>
    <w:lvl w:ilvl="0">
      <w:start w:val="6"/>
      <w:numFmt w:val="decimal"/>
      <w:lvlText w:val="%1."/>
      <w:lvlJc w:val="left"/>
      <w:pPr>
        <w:tabs>
          <w:tab w:val="num" w:pos="600"/>
        </w:tabs>
        <w:ind w:left="600" w:hanging="600"/>
      </w:pPr>
      <w:rPr>
        <w:rFonts w:hint="default"/>
      </w:rPr>
    </w:lvl>
    <w:lvl w:ilvl="1">
      <w:start w:val="1"/>
      <w:numFmt w:val="decimal"/>
      <w:pStyle w:val="StylVcerovovArial2"/>
      <w:lvlText w:val="%1.%2."/>
      <w:lvlJc w:val="left"/>
      <w:pPr>
        <w:tabs>
          <w:tab w:val="num" w:pos="1248"/>
        </w:tabs>
        <w:ind w:left="1248" w:hanging="720"/>
      </w:pPr>
      <w:rPr>
        <w:rFonts w:hint="default"/>
      </w:rPr>
    </w:lvl>
    <w:lvl w:ilvl="2">
      <w:start w:val="1"/>
      <w:numFmt w:val="decimal"/>
      <w:lvlText w:val="%1.%2.%3."/>
      <w:lvlJc w:val="left"/>
      <w:pPr>
        <w:tabs>
          <w:tab w:val="num" w:pos="1571"/>
        </w:tabs>
        <w:ind w:left="1571" w:hanging="720"/>
      </w:pPr>
      <w:rPr>
        <w:rFonts w:ascii="Arial" w:hAnsi="Arial" w:cs="Arial" w:hint="default"/>
      </w:rPr>
    </w:lvl>
    <w:lvl w:ilvl="3">
      <w:start w:val="1"/>
      <w:numFmt w:val="decimal"/>
      <w:lvlText w:val="%1.%2.%3.%4."/>
      <w:lvlJc w:val="left"/>
      <w:pPr>
        <w:tabs>
          <w:tab w:val="num" w:pos="2664"/>
        </w:tabs>
        <w:ind w:left="2664" w:hanging="1080"/>
      </w:pPr>
      <w:rPr>
        <w:rFonts w:hint="default"/>
      </w:rPr>
    </w:lvl>
    <w:lvl w:ilvl="4">
      <w:start w:val="1"/>
      <w:numFmt w:val="decimal"/>
      <w:lvlText w:val="%1.%2.%3.%4.%5."/>
      <w:lvlJc w:val="left"/>
      <w:pPr>
        <w:tabs>
          <w:tab w:val="num" w:pos="3192"/>
        </w:tabs>
        <w:ind w:left="3192" w:hanging="1080"/>
      </w:pPr>
      <w:rPr>
        <w:rFonts w:hint="default"/>
      </w:rPr>
    </w:lvl>
    <w:lvl w:ilvl="5">
      <w:start w:val="1"/>
      <w:numFmt w:val="decimal"/>
      <w:lvlText w:val="%1.%2.%3.%4.%5.%6."/>
      <w:lvlJc w:val="left"/>
      <w:pPr>
        <w:tabs>
          <w:tab w:val="num" w:pos="4080"/>
        </w:tabs>
        <w:ind w:left="4080" w:hanging="1440"/>
      </w:pPr>
      <w:rPr>
        <w:rFonts w:hint="default"/>
      </w:rPr>
    </w:lvl>
    <w:lvl w:ilvl="6">
      <w:start w:val="1"/>
      <w:numFmt w:val="decimal"/>
      <w:lvlText w:val="%1.%2.%3.%4.%5.%6.%7."/>
      <w:lvlJc w:val="left"/>
      <w:pPr>
        <w:tabs>
          <w:tab w:val="num" w:pos="4608"/>
        </w:tabs>
        <w:ind w:left="4608" w:hanging="1440"/>
      </w:pPr>
      <w:rPr>
        <w:rFonts w:hint="default"/>
      </w:rPr>
    </w:lvl>
    <w:lvl w:ilvl="7">
      <w:start w:val="1"/>
      <w:numFmt w:val="decimal"/>
      <w:lvlText w:val="%1.%2.%3.%4.%5.%6.%7.%8."/>
      <w:lvlJc w:val="left"/>
      <w:pPr>
        <w:tabs>
          <w:tab w:val="num" w:pos="5496"/>
        </w:tabs>
        <w:ind w:left="5496" w:hanging="1800"/>
      </w:pPr>
      <w:rPr>
        <w:rFonts w:hint="default"/>
      </w:rPr>
    </w:lvl>
    <w:lvl w:ilvl="8">
      <w:start w:val="1"/>
      <w:numFmt w:val="decimal"/>
      <w:lvlText w:val="%1.%2.%3.%4.%5.%6.%7.%8.%9."/>
      <w:lvlJc w:val="left"/>
      <w:pPr>
        <w:tabs>
          <w:tab w:val="num" w:pos="6384"/>
        </w:tabs>
        <w:ind w:left="6384" w:hanging="2160"/>
      </w:pPr>
      <w:rPr>
        <w:rFonts w:hint="default"/>
      </w:rPr>
    </w:lvl>
  </w:abstractNum>
  <w:abstractNum w:abstractNumId="24"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404954754">
    <w:abstractNumId w:val="10"/>
  </w:num>
  <w:num w:numId="2" w16cid:durableId="169489439">
    <w:abstractNumId w:val="7"/>
  </w:num>
  <w:num w:numId="3" w16cid:durableId="568804080">
    <w:abstractNumId w:val="22"/>
  </w:num>
  <w:num w:numId="4" w16cid:durableId="45951844">
    <w:abstractNumId w:val="17"/>
  </w:num>
  <w:num w:numId="5" w16cid:durableId="674845740">
    <w:abstractNumId w:val="21"/>
  </w:num>
  <w:num w:numId="6" w16cid:durableId="48648984">
    <w:abstractNumId w:val="18"/>
  </w:num>
  <w:num w:numId="7" w16cid:durableId="491415884">
    <w:abstractNumId w:val="3"/>
  </w:num>
  <w:num w:numId="8" w16cid:durableId="559445699">
    <w:abstractNumId w:val="6"/>
  </w:num>
  <w:num w:numId="9" w16cid:durableId="91363232">
    <w:abstractNumId w:val="16"/>
  </w:num>
  <w:num w:numId="10" w16cid:durableId="986595641">
    <w:abstractNumId w:val="13"/>
  </w:num>
  <w:num w:numId="11" w16cid:durableId="87581527">
    <w:abstractNumId w:val="27"/>
  </w:num>
  <w:num w:numId="12" w16cid:durableId="1253855400">
    <w:abstractNumId w:val="11"/>
  </w:num>
  <w:num w:numId="13" w16cid:durableId="451482260">
    <w:abstractNumId w:val="15"/>
  </w:num>
  <w:num w:numId="14" w16cid:durableId="1490364445">
    <w:abstractNumId w:val="9"/>
  </w:num>
  <w:num w:numId="15" w16cid:durableId="1728645795">
    <w:abstractNumId w:val="26"/>
  </w:num>
  <w:num w:numId="16" w16cid:durableId="1149130235">
    <w:abstractNumId w:val="5"/>
  </w:num>
  <w:num w:numId="17" w16cid:durableId="2106923010">
    <w:abstractNumId w:val="24"/>
  </w:num>
  <w:num w:numId="18" w16cid:durableId="569312044">
    <w:abstractNumId w:val="19"/>
  </w:num>
  <w:num w:numId="19" w16cid:durableId="1574074742">
    <w:abstractNumId w:val="4"/>
  </w:num>
  <w:num w:numId="20" w16cid:durableId="502597097">
    <w:abstractNumId w:val="0"/>
  </w:num>
  <w:num w:numId="21" w16cid:durableId="913322451">
    <w:abstractNumId w:val="25"/>
  </w:num>
  <w:num w:numId="22" w16cid:durableId="94205633">
    <w:abstractNumId w:val="14"/>
  </w:num>
  <w:num w:numId="23" w16cid:durableId="20513757">
    <w:abstractNumId w:val="12"/>
  </w:num>
  <w:num w:numId="24" w16cid:durableId="85199556">
    <w:abstractNumId w:val="23"/>
  </w:num>
  <w:num w:numId="25" w16cid:durableId="18626794">
    <w:abstractNumId w:val="20"/>
  </w:num>
  <w:num w:numId="26" w16cid:durableId="46733641">
    <w:abstractNumId w:val="2"/>
  </w:num>
  <w:num w:numId="27" w16cid:durableId="227616458">
    <w:abstractNumId w:val="1"/>
  </w:num>
  <w:num w:numId="28" w16cid:durableId="17502751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48495996">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EF0"/>
    <w:rsid w:val="000013E8"/>
    <w:rsid w:val="00010024"/>
    <w:rsid w:val="000342D5"/>
    <w:rsid w:val="00045B55"/>
    <w:rsid w:val="00060BAF"/>
    <w:rsid w:val="0007233A"/>
    <w:rsid w:val="00072B19"/>
    <w:rsid w:val="00076A72"/>
    <w:rsid w:val="0007777B"/>
    <w:rsid w:val="000805D5"/>
    <w:rsid w:val="00080A0E"/>
    <w:rsid w:val="00085453"/>
    <w:rsid w:val="000858D0"/>
    <w:rsid w:val="000862C6"/>
    <w:rsid w:val="00087A3A"/>
    <w:rsid w:val="0009032D"/>
    <w:rsid w:val="000C00CE"/>
    <w:rsid w:val="000C35EB"/>
    <w:rsid w:val="000D0CB8"/>
    <w:rsid w:val="000D3C84"/>
    <w:rsid w:val="00117DF7"/>
    <w:rsid w:val="00125B26"/>
    <w:rsid w:val="001571A5"/>
    <w:rsid w:val="0016538E"/>
    <w:rsid w:val="001743E9"/>
    <w:rsid w:val="0019280A"/>
    <w:rsid w:val="001A03BD"/>
    <w:rsid w:val="001A28EB"/>
    <w:rsid w:val="001B0CF7"/>
    <w:rsid w:val="001B5499"/>
    <w:rsid w:val="001B7F3C"/>
    <w:rsid w:val="001C5D07"/>
    <w:rsid w:val="001C7913"/>
    <w:rsid w:val="001D0804"/>
    <w:rsid w:val="001D4DB2"/>
    <w:rsid w:val="001F2EA2"/>
    <w:rsid w:val="001F7F8C"/>
    <w:rsid w:val="002021B8"/>
    <w:rsid w:val="002035A7"/>
    <w:rsid w:val="0020499E"/>
    <w:rsid w:val="00206893"/>
    <w:rsid w:val="00216981"/>
    <w:rsid w:val="0022301E"/>
    <w:rsid w:val="00223B08"/>
    <w:rsid w:val="00225D07"/>
    <w:rsid w:val="00227B26"/>
    <w:rsid w:val="0023220B"/>
    <w:rsid w:val="00232B9C"/>
    <w:rsid w:val="0023432D"/>
    <w:rsid w:val="0023483F"/>
    <w:rsid w:val="00240601"/>
    <w:rsid w:val="00251F6B"/>
    <w:rsid w:val="00260E5A"/>
    <w:rsid w:val="0026195C"/>
    <w:rsid w:val="00263984"/>
    <w:rsid w:val="0027197A"/>
    <w:rsid w:val="00271B0F"/>
    <w:rsid w:val="00274C03"/>
    <w:rsid w:val="00276BCC"/>
    <w:rsid w:val="00280549"/>
    <w:rsid w:val="00282CCD"/>
    <w:rsid w:val="002A10ED"/>
    <w:rsid w:val="002A1E73"/>
    <w:rsid w:val="002B1862"/>
    <w:rsid w:val="002B6CE4"/>
    <w:rsid w:val="002C03FA"/>
    <w:rsid w:val="002C3632"/>
    <w:rsid w:val="002C5BB8"/>
    <w:rsid w:val="002D35C2"/>
    <w:rsid w:val="002D7DDE"/>
    <w:rsid w:val="002E3B3D"/>
    <w:rsid w:val="002F1DF9"/>
    <w:rsid w:val="00310F35"/>
    <w:rsid w:val="0031157A"/>
    <w:rsid w:val="00314679"/>
    <w:rsid w:val="00315FC2"/>
    <w:rsid w:val="003178D4"/>
    <w:rsid w:val="00325C54"/>
    <w:rsid w:val="0033301A"/>
    <w:rsid w:val="00352211"/>
    <w:rsid w:val="00371141"/>
    <w:rsid w:val="0037277B"/>
    <w:rsid w:val="0037722E"/>
    <w:rsid w:val="00384E4A"/>
    <w:rsid w:val="00385FB4"/>
    <w:rsid w:val="00390301"/>
    <w:rsid w:val="0039040F"/>
    <w:rsid w:val="00394CB5"/>
    <w:rsid w:val="003A61F2"/>
    <w:rsid w:val="003B051D"/>
    <w:rsid w:val="003B07C8"/>
    <w:rsid w:val="003B5A49"/>
    <w:rsid w:val="003C0B5E"/>
    <w:rsid w:val="003C1AD3"/>
    <w:rsid w:val="003D163B"/>
    <w:rsid w:val="003D21F3"/>
    <w:rsid w:val="003D6A70"/>
    <w:rsid w:val="00406231"/>
    <w:rsid w:val="00407022"/>
    <w:rsid w:val="00410DE3"/>
    <w:rsid w:val="00420CD7"/>
    <w:rsid w:val="00423121"/>
    <w:rsid w:val="00434BC7"/>
    <w:rsid w:val="00454798"/>
    <w:rsid w:val="00461A50"/>
    <w:rsid w:val="00461BC1"/>
    <w:rsid w:val="00462838"/>
    <w:rsid w:val="0047290A"/>
    <w:rsid w:val="004749A9"/>
    <w:rsid w:val="00476DEB"/>
    <w:rsid w:val="00486050"/>
    <w:rsid w:val="0048665E"/>
    <w:rsid w:val="004867D8"/>
    <w:rsid w:val="00492292"/>
    <w:rsid w:val="00496456"/>
    <w:rsid w:val="004A1FAD"/>
    <w:rsid w:val="004A31E5"/>
    <w:rsid w:val="004A3936"/>
    <w:rsid w:val="004A5B43"/>
    <w:rsid w:val="004B47DC"/>
    <w:rsid w:val="004B7F3C"/>
    <w:rsid w:val="004C1678"/>
    <w:rsid w:val="004C3B52"/>
    <w:rsid w:val="004C6617"/>
    <w:rsid w:val="004F2456"/>
    <w:rsid w:val="004F753A"/>
    <w:rsid w:val="00501084"/>
    <w:rsid w:val="00503BEF"/>
    <w:rsid w:val="00505ADF"/>
    <w:rsid w:val="005060BB"/>
    <w:rsid w:val="005121AE"/>
    <w:rsid w:val="005122C8"/>
    <w:rsid w:val="00514415"/>
    <w:rsid w:val="005330E6"/>
    <w:rsid w:val="00533A27"/>
    <w:rsid w:val="005417FF"/>
    <w:rsid w:val="00546710"/>
    <w:rsid w:val="00546759"/>
    <w:rsid w:val="00553A19"/>
    <w:rsid w:val="00555D56"/>
    <w:rsid w:val="00557830"/>
    <w:rsid w:val="0056022C"/>
    <w:rsid w:val="00562C79"/>
    <w:rsid w:val="00564149"/>
    <w:rsid w:val="00564821"/>
    <w:rsid w:val="00565EE7"/>
    <w:rsid w:val="00580C69"/>
    <w:rsid w:val="005872A5"/>
    <w:rsid w:val="00594A31"/>
    <w:rsid w:val="005B1DD3"/>
    <w:rsid w:val="005B7AFD"/>
    <w:rsid w:val="005C0D3D"/>
    <w:rsid w:val="005C19E8"/>
    <w:rsid w:val="005C41E0"/>
    <w:rsid w:val="005C4838"/>
    <w:rsid w:val="005C7399"/>
    <w:rsid w:val="005D26AD"/>
    <w:rsid w:val="005D7482"/>
    <w:rsid w:val="005E4A73"/>
    <w:rsid w:val="005E59F7"/>
    <w:rsid w:val="005E746E"/>
    <w:rsid w:val="005F3CB8"/>
    <w:rsid w:val="00600C04"/>
    <w:rsid w:val="0060194F"/>
    <w:rsid w:val="00605A63"/>
    <w:rsid w:val="006350F9"/>
    <w:rsid w:val="006356C2"/>
    <w:rsid w:val="00654DB2"/>
    <w:rsid w:val="00657B67"/>
    <w:rsid w:val="006719B0"/>
    <w:rsid w:val="006731B2"/>
    <w:rsid w:val="00677A13"/>
    <w:rsid w:val="006835BA"/>
    <w:rsid w:val="00691C6C"/>
    <w:rsid w:val="006957AE"/>
    <w:rsid w:val="006A43D1"/>
    <w:rsid w:val="006A52C9"/>
    <w:rsid w:val="006B34EF"/>
    <w:rsid w:val="006C6B20"/>
    <w:rsid w:val="006C6BC0"/>
    <w:rsid w:val="006D0FD7"/>
    <w:rsid w:val="006E10EF"/>
    <w:rsid w:val="006E1295"/>
    <w:rsid w:val="006E5CF9"/>
    <w:rsid w:val="006E7A82"/>
    <w:rsid w:val="006F53F2"/>
    <w:rsid w:val="006F7255"/>
    <w:rsid w:val="006F787A"/>
    <w:rsid w:val="007024E8"/>
    <w:rsid w:val="00710B46"/>
    <w:rsid w:val="00711FDA"/>
    <w:rsid w:val="007138E9"/>
    <w:rsid w:val="00716B8B"/>
    <w:rsid w:val="00721186"/>
    <w:rsid w:val="007303ED"/>
    <w:rsid w:val="007312BB"/>
    <w:rsid w:val="007321D3"/>
    <w:rsid w:val="00734F82"/>
    <w:rsid w:val="007433EE"/>
    <w:rsid w:val="00745F5E"/>
    <w:rsid w:val="0075777D"/>
    <w:rsid w:val="0076166E"/>
    <w:rsid w:val="007636C7"/>
    <w:rsid w:val="00771098"/>
    <w:rsid w:val="0077351C"/>
    <w:rsid w:val="00773C22"/>
    <w:rsid w:val="007743E0"/>
    <w:rsid w:val="0077665D"/>
    <w:rsid w:val="00783291"/>
    <w:rsid w:val="007869D2"/>
    <w:rsid w:val="00786AC8"/>
    <w:rsid w:val="00786FFC"/>
    <w:rsid w:val="0079421B"/>
    <w:rsid w:val="00797822"/>
    <w:rsid w:val="007A13B2"/>
    <w:rsid w:val="007A5058"/>
    <w:rsid w:val="007A6E5B"/>
    <w:rsid w:val="007B0338"/>
    <w:rsid w:val="007B450C"/>
    <w:rsid w:val="007C2AEF"/>
    <w:rsid w:val="007C78A5"/>
    <w:rsid w:val="007D0087"/>
    <w:rsid w:val="007D4ECB"/>
    <w:rsid w:val="007E10C9"/>
    <w:rsid w:val="007E67EF"/>
    <w:rsid w:val="007F1706"/>
    <w:rsid w:val="007F1AA6"/>
    <w:rsid w:val="007F2071"/>
    <w:rsid w:val="007F37AD"/>
    <w:rsid w:val="007F4217"/>
    <w:rsid w:val="007F65C2"/>
    <w:rsid w:val="007F7795"/>
    <w:rsid w:val="007F7ABC"/>
    <w:rsid w:val="00816F46"/>
    <w:rsid w:val="00822930"/>
    <w:rsid w:val="0082540D"/>
    <w:rsid w:val="00836F8A"/>
    <w:rsid w:val="00846D61"/>
    <w:rsid w:val="008513EA"/>
    <w:rsid w:val="00851F20"/>
    <w:rsid w:val="00853CE8"/>
    <w:rsid w:val="00864F17"/>
    <w:rsid w:val="00870588"/>
    <w:rsid w:val="008751B6"/>
    <w:rsid w:val="008A3D08"/>
    <w:rsid w:val="008C2B41"/>
    <w:rsid w:val="008C33D5"/>
    <w:rsid w:val="008C4975"/>
    <w:rsid w:val="008C54A6"/>
    <w:rsid w:val="008D211D"/>
    <w:rsid w:val="008D2D72"/>
    <w:rsid w:val="008E248F"/>
    <w:rsid w:val="008E3C2C"/>
    <w:rsid w:val="008E4E77"/>
    <w:rsid w:val="008E594B"/>
    <w:rsid w:val="0090107B"/>
    <w:rsid w:val="00901650"/>
    <w:rsid w:val="00906A3B"/>
    <w:rsid w:val="009075CB"/>
    <w:rsid w:val="0091020A"/>
    <w:rsid w:val="009160B0"/>
    <w:rsid w:val="00916EF0"/>
    <w:rsid w:val="009173A5"/>
    <w:rsid w:val="00922898"/>
    <w:rsid w:val="009270A7"/>
    <w:rsid w:val="00940663"/>
    <w:rsid w:val="0095052E"/>
    <w:rsid w:val="009512CD"/>
    <w:rsid w:val="00953262"/>
    <w:rsid w:val="00953C95"/>
    <w:rsid w:val="00960534"/>
    <w:rsid w:val="00964B3C"/>
    <w:rsid w:val="009819BF"/>
    <w:rsid w:val="00986A17"/>
    <w:rsid w:val="009A4BB7"/>
    <w:rsid w:val="009A6C2C"/>
    <w:rsid w:val="009B4869"/>
    <w:rsid w:val="009C0917"/>
    <w:rsid w:val="009C1DEF"/>
    <w:rsid w:val="009E1F8B"/>
    <w:rsid w:val="009F712F"/>
    <w:rsid w:val="00A001AF"/>
    <w:rsid w:val="00A0417F"/>
    <w:rsid w:val="00A11700"/>
    <w:rsid w:val="00A11F76"/>
    <w:rsid w:val="00A1343F"/>
    <w:rsid w:val="00A17101"/>
    <w:rsid w:val="00A17E79"/>
    <w:rsid w:val="00A31425"/>
    <w:rsid w:val="00A43229"/>
    <w:rsid w:val="00A456CC"/>
    <w:rsid w:val="00A4675A"/>
    <w:rsid w:val="00A6117D"/>
    <w:rsid w:val="00A61F64"/>
    <w:rsid w:val="00A63D09"/>
    <w:rsid w:val="00A64EC0"/>
    <w:rsid w:val="00A659ED"/>
    <w:rsid w:val="00A67C8E"/>
    <w:rsid w:val="00A73E00"/>
    <w:rsid w:val="00A8422D"/>
    <w:rsid w:val="00A8504C"/>
    <w:rsid w:val="00A91798"/>
    <w:rsid w:val="00A929F5"/>
    <w:rsid w:val="00A97D38"/>
    <w:rsid w:val="00AA1D09"/>
    <w:rsid w:val="00AA25F5"/>
    <w:rsid w:val="00AA2991"/>
    <w:rsid w:val="00AA4362"/>
    <w:rsid w:val="00AB0A63"/>
    <w:rsid w:val="00AB6EA1"/>
    <w:rsid w:val="00AC3155"/>
    <w:rsid w:val="00AC4A96"/>
    <w:rsid w:val="00AD338E"/>
    <w:rsid w:val="00AD61C7"/>
    <w:rsid w:val="00AE126D"/>
    <w:rsid w:val="00AE2286"/>
    <w:rsid w:val="00AF5DEF"/>
    <w:rsid w:val="00B003BE"/>
    <w:rsid w:val="00B00862"/>
    <w:rsid w:val="00B00B02"/>
    <w:rsid w:val="00B0201C"/>
    <w:rsid w:val="00B16B30"/>
    <w:rsid w:val="00B21AD0"/>
    <w:rsid w:val="00B21B8B"/>
    <w:rsid w:val="00B26B83"/>
    <w:rsid w:val="00B36E94"/>
    <w:rsid w:val="00B42564"/>
    <w:rsid w:val="00B4522B"/>
    <w:rsid w:val="00B51DE3"/>
    <w:rsid w:val="00B64F2A"/>
    <w:rsid w:val="00B6604C"/>
    <w:rsid w:val="00B66DFD"/>
    <w:rsid w:val="00B67F53"/>
    <w:rsid w:val="00B84294"/>
    <w:rsid w:val="00B91ABF"/>
    <w:rsid w:val="00B922EE"/>
    <w:rsid w:val="00B925BB"/>
    <w:rsid w:val="00BA2608"/>
    <w:rsid w:val="00BA266C"/>
    <w:rsid w:val="00BA268C"/>
    <w:rsid w:val="00BA4681"/>
    <w:rsid w:val="00BA748F"/>
    <w:rsid w:val="00BA7660"/>
    <w:rsid w:val="00BB00C7"/>
    <w:rsid w:val="00BB77E8"/>
    <w:rsid w:val="00BC3C01"/>
    <w:rsid w:val="00BC5D00"/>
    <w:rsid w:val="00BE0BF2"/>
    <w:rsid w:val="00BE77CA"/>
    <w:rsid w:val="00BF25E8"/>
    <w:rsid w:val="00BF3BC4"/>
    <w:rsid w:val="00BF78DE"/>
    <w:rsid w:val="00C03C02"/>
    <w:rsid w:val="00C048B0"/>
    <w:rsid w:val="00C07705"/>
    <w:rsid w:val="00C16A88"/>
    <w:rsid w:val="00C226AD"/>
    <w:rsid w:val="00C31943"/>
    <w:rsid w:val="00C448F2"/>
    <w:rsid w:val="00C527C6"/>
    <w:rsid w:val="00C53EEE"/>
    <w:rsid w:val="00C57CC9"/>
    <w:rsid w:val="00C702D4"/>
    <w:rsid w:val="00C738DA"/>
    <w:rsid w:val="00C82F15"/>
    <w:rsid w:val="00C903E9"/>
    <w:rsid w:val="00C90E53"/>
    <w:rsid w:val="00C948D9"/>
    <w:rsid w:val="00C9561C"/>
    <w:rsid w:val="00C956F2"/>
    <w:rsid w:val="00CA56B7"/>
    <w:rsid w:val="00CB4CF0"/>
    <w:rsid w:val="00CC14CB"/>
    <w:rsid w:val="00CC2054"/>
    <w:rsid w:val="00CC2D77"/>
    <w:rsid w:val="00CC322D"/>
    <w:rsid w:val="00CC3C0B"/>
    <w:rsid w:val="00CD0A74"/>
    <w:rsid w:val="00CE397B"/>
    <w:rsid w:val="00D00A45"/>
    <w:rsid w:val="00D01819"/>
    <w:rsid w:val="00D047C2"/>
    <w:rsid w:val="00D15841"/>
    <w:rsid w:val="00D22380"/>
    <w:rsid w:val="00D24BDB"/>
    <w:rsid w:val="00D36B03"/>
    <w:rsid w:val="00D375F6"/>
    <w:rsid w:val="00D408D9"/>
    <w:rsid w:val="00D461E6"/>
    <w:rsid w:val="00D54BBE"/>
    <w:rsid w:val="00D76674"/>
    <w:rsid w:val="00D76C59"/>
    <w:rsid w:val="00D87EA5"/>
    <w:rsid w:val="00D906ED"/>
    <w:rsid w:val="00D90A26"/>
    <w:rsid w:val="00D94FEF"/>
    <w:rsid w:val="00DA51E6"/>
    <w:rsid w:val="00DA6124"/>
    <w:rsid w:val="00DB69EB"/>
    <w:rsid w:val="00DB795B"/>
    <w:rsid w:val="00DC4B6D"/>
    <w:rsid w:val="00DD1A3A"/>
    <w:rsid w:val="00DD2875"/>
    <w:rsid w:val="00DD33A8"/>
    <w:rsid w:val="00DE59CB"/>
    <w:rsid w:val="00DE7FF6"/>
    <w:rsid w:val="00DF5A57"/>
    <w:rsid w:val="00DF7B44"/>
    <w:rsid w:val="00E11A2C"/>
    <w:rsid w:val="00E13954"/>
    <w:rsid w:val="00E15DFC"/>
    <w:rsid w:val="00E177B2"/>
    <w:rsid w:val="00E241E9"/>
    <w:rsid w:val="00E25773"/>
    <w:rsid w:val="00E32C4D"/>
    <w:rsid w:val="00E40B99"/>
    <w:rsid w:val="00E46D18"/>
    <w:rsid w:val="00E560E5"/>
    <w:rsid w:val="00E65D2C"/>
    <w:rsid w:val="00E778F6"/>
    <w:rsid w:val="00E8660C"/>
    <w:rsid w:val="00E871B7"/>
    <w:rsid w:val="00EA10F8"/>
    <w:rsid w:val="00EB3653"/>
    <w:rsid w:val="00EB36F4"/>
    <w:rsid w:val="00EB5F2F"/>
    <w:rsid w:val="00EB6990"/>
    <w:rsid w:val="00EC324A"/>
    <w:rsid w:val="00EC73B6"/>
    <w:rsid w:val="00ED053A"/>
    <w:rsid w:val="00ED176C"/>
    <w:rsid w:val="00ED1FD5"/>
    <w:rsid w:val="00EF3AFE"/>
    <w:rsid w:val="00EF648E"/>
    <w:rsid w:val="00EF64D7"/>
    <w:rsid w:val="00F0243F"/>
    <w:rsid w:val="00F069F7"/>
    <w:rsid w:val="00F07F9F"/>
    <w:rsid w:val="00F11D0C"/>
    <w:rsid w:val="00F232BE"/>
    <w:rsid w:val="00F24BF2"/>
    <w:rsid w:val="00F41544"/>
    <w:rsid w:val="00F41684"/>
    <w:rsid w:val="00F50756"/>
    <w:rsid w:val="00F51E8A"/>
    <w:rsid w:val="00F55502"/>
    <w:rsid w:val="00F564E6"/>
    <w:rsid w:val="00F64EB3"/>
    <w:rsid w:val="00F73864"/>
    <w:rsid w:val="00F758DC"/>
    <w:rsid w:val="00F7599C"/>
    <w:rsid w:val="00F8043F"/>
    <w:rsid w:val="00F80C03"/>
    <w:rsid w:val="00F868A8"/>
    <w:rsid w:val="00F9681F"/>
    <w:rsid w:val="00FB28D2"/>
    <w:rsid w:val="00FB4154"/>
    <w:rsid w:val="00FC0998"/>
    <w:rsid w:val="00FC7DA7"/>
    <w:rsid w:val="00FD01C2"/>
    <w:rsid w:val="00FE2B51"/>
    <w:rsid w:val="00FE3E4D"/>
    <w:rsid w:val="00FF1B5F"/>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73DC9DA"/>
  <w15:docId w15:val="{E83C8CBA-1768-4182-A602-9855ED21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nhideWhenUsed/>
    <w:rsid w:val="00C702D4"/>
    <w:pPr>
      <w:spacing w:line="240" w:lineRule="auto"/>
    </w:pPr>
    <w:rPr>
      <w:sz w:val="20"/>
      <w:szCs w:val="20"/>
    </w:rPr>
  </w:style>
  <w:style w:type="character" w:customStyle="1" w:styleId="TextkomenteChar">
    <w:name w:val="Text komentáře Char"/>
    <w:basedOn w:val="Standardnpsmoodstavce"/>
    <w:link w:val="Textkomente"/>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rPr>
  </w:style>
  <w:style w:type="paragraph" w:customStyle="1" w:styleId="StylVcerovovArial2">
    <w:name w:val="Styl Víceúrovňové Arial2"/>
    <w:basedOn w:val="Normln"/>
    <w:rsid w:val="00C527C6"/>
    <w:pPr>
      <w:numPr>
        <w:ilvl w:val="1"/>
        <w:numId w:val="24"/>
      </w:numPr>
      <w:spacing w:before="240" w:after="120" w:line="240" w:lineRule="auto"/>
      <w:jc w:val="both"/>
    </w:pPr>
    <w:rPr>
      <w:rFonts w:ascii="Arial" w:eastAsia="Times New Roman" w:hAnsi="Arial" w:cs="Arial"/>
      <w:sz w:val="24"/>
      <w:szCs w:val="24"/>
    </w:rPr>
  </w:style>
  <w:style w:type="paragraph" w:styleId="Textvbloku">
    <w:name w:val="Block Text"/>
    <w:basedOn w:val="Normln"/>
    <w:rsid w:val="00C90E53"/>
    <w:pPr>
      <w:tabs>
        <w:tab w:val="num" w:pos="530"/>
      </w:tabs>
      <w:spacing w:after="0" w:line="240" w:lineRule="auto"/>
      <w:ind w:left="530" w:right="110"/>
      <w:jc w:val="both"/>
    </w:pPr>
    <w:rPr>
      <w:rFonts w:ascii="Arial" w:eastAsia="Times New Roman" w:hAnsi="Arial" w:cs="Arial"/>
      <w:sz w:val="20"/>
      <w:szCs w:val="20"/>
    </w:rPr>
  </w:style>
  <w:style w:type="character" w:customStyle="1" w:styleId="TextkomenteChar1">
    <w:name w:val="Text komentáře Char1"/>
    <w:rsid w:val="00E871B7"/>
    <w:rPr>
      <w:lang w:val="x-none" w:eastAsia="ar-SA"/>
    </w:rPr>
  </w:style>
  <w:style w:type="character" w:styleId="Nevyeenzmnka">
    <w:name w:val="Unresolved Mention"/>
    <w:basedOn w:val="Standardnpsmoodstavce"/>
    <w:uiPriority w:val="99"/>
    <w:semiHidden/>
    <w:unhideWhenUsed/>
    <w:rsid w:val="00F64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136529630">
      <w:bodyDiv w:val="1"/>
      <w:marLeft w:val="0"/>
      <w:marRight w:val="0"/>
      <w:marTop w:val="0"/>
      <w:marBottom w:val="0"/>
      <w:divBdr>
        <w:top w:val="none" w:sz="0" w:space="0" w:color="auto"/>
        <w:left w:val="none" w:sz="0" w:space="0" w:color="auto"/>
        <w:bottom w:val="none" w:sz="0" w:space="0" w:color="auto"/>
        <w:right w:val="none" w:sz="0" w:space="0" w:color="auto"/>
      </w:divBdr>
    </w:div>
    <w:div w:id="378555806">
      <w:bodyDiv w:val="1"/>
      <w:marLeft w:val="0"/>
      <w:marRight w:val="0"/>
      <w:marTop w:val="0"/>
      <w:marBottom w:val="0"/>
      <w:divBdr>
        <w:top w:val="none" w:sz="0" w:space="0" w:color="auto"/>
        <w:left w:val="none" w:sz="0" w:space="0" w:color="auto"/>
        <w:bottom w:val="none" w:sz="0" w:space="0" w:color="auto"/>
        <w:right w:val="none" w:sz="0" w:space="0" w:color="auto"/>
      </w:divBdr>
    </w:div>
    <w:div w:id="845631284">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159081422">
      <w:bodyDiv w:val="1"/>
      <w:marLeft w:val="0"/>
      <w:marRight w:val="0"/>
      <w:marTop w:val="0"/>
      <w:marBottom w:val="0"/>
      <w:divBdr>
        <w:top w:val="none" w:sz="0" w:space="0" w:color="auto"/>
        <w:left w:val="none" w:sz="0" w:space="0" w:color="auto"/>
        <w:bottom w:val="none" w:sz="0" w:space="0" w:color="auto"/>
        <w:right w:val="none" w:sz="0" w:space="0" w:color="auto"/>
      </w:divBdr>
    </w:div>
    <w:div w:id="1478381203">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tace.pardubickykraj.cz/grants/586fef59-80af-40e0-9692-55f2cc124ca7"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756522-A127-487A-BD01-B565BBA45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13</Pages>
  <Words>6026</Words>
  <Characters>35557</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41501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Vrbka Boris</cp:lastModifiedBy>
  <cp:revision>15</cp:revision>
  <cp:lastPrinted>2014-06-18T13:23:00Z</cp:lastPrinted>
  <dcterms:created xsi:type="dcterms:W3CDTF">2022-01-19T08:37:00Z</dcterms:created>
  <dcterms:modified xsi:type="dcterms:W3CDTF">2025-07-15T06:56:00Z</dcterms:modified>
</cp:coreProperties>
</file>